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E395F" w14:textId="76AF1FE3" w:rsidR="00760050" w:rsidRDefault="00760050" w:rsidP="00760050">
      <w:pPr>
        <w:spacing w:line="560" w:lineRule="exact"/>
        <w:jc w:val="center"/>
        <w:rPr>
          <w:rFonts w:ascii="方正小标宋简体" w:eastAsia="方正小标宋简体" w:hAnsi="黑体"/>
          <w:sz w:val="44"/>
          <w:szCs w:val="32"/>
        </w:rPr>
      </w:pPr>
      <w:r>
        <w:rPr>
          <w:rFonts w:ascii="方正小标宋简体" w:eastAsia="方正小标宋简体" w:hAnsi="黑体" w:hint="eastAsia"/>
          <w:sz w:val="44"/>
          <w:szCs w:val="32"/>
        </w:rPr>
        <w:t>“青创北京”2</w:t>
      </w:r>
      <w:r>
        <w:rPr>
          <w:rFonts w:ascii="方正小标宋简体" w:eastAsia="方正小标宋简体" w:hAnsi="黑体"/>
          <w:sz w:val="44"/>
          <w:szCs w:val="32"/>
        </w:rPr>
        <w:t>022</w:t>
      </w:r>
      <w:r>
        <w:rPr>
          <w:rFonts w:ascii="方正小标宋简体" w:eastAsia="方正小标宋简体" w:hAnsi="黑体" w:hint="eastAsia"/>
          <w:sz w:val="44"/>
          <w:szCs w:val="32"/>
        </w:rPr>
        <w:t>年 “挑战杯”首都大学生创业计划竞赛“青振京郊”乡村振兴</w:t>
      </w:r>
    </w:p>
    <w:p w14:paraId="5FCBE1AE" w14:textId="77777777" w:rsidR="00760050" w:rsidRDefault="00760050" w:rsidP="00760050">
      <w:pPr>
        <w:spacing w:line="560" w:lineRule="exact"/>
        <w:jc w:val="center"/>
        <w:rPr>
          <w:rFonts w:ascii="方正小标宋简体" w:eastAsia="方正小标宋简体" w:hAnsi="黑体"/>
          <w:sz w:val="44"/>
          <w:szCs w:val="32"/>
        </w:rPr>
      </w:pPr>
      <w:r>
        <w:rPr>
          <w:rFonts w:ascii="方正小标宋简体" w:eastAsia="方正小标宋简体" w:hAnsi="黑体" w:hint="eastAsia"/>
          <w:sz w:val="44"/>
          <w:szCs w:val="32"/>
        </w:rPr>
        <w:t>专项赛项目需求榜单</w:t>
      </w:r>
    </w:p>
    <w:p w14:paraId="2B9DA6D4" w14:textId="77777777" w:rsidR="00760050" w:rsidRDefault="00760050" w:rsidP="00760050">
      <w:pPr>
        <w:spacing w:line="560" w:lineRule="exact"/>
        <w:jc w:val="center"/>
        <w:rPr>
          <w:rFonts w:ascii="方正小标宋简体" w:eastAsia="方正小标宋简体" w:hAnsi="黑体"/>
          <w:sz w:val="44"/>
          <w:szCs w:val="32"/>
        </w:rPr>
      </w:pPr>
    </w:p>
    <w:p w14:paraId="7F64F028" w14:textId="77777777" w:rsidR="00760050" w:rsidRDefault="00760050"/>
    <w:tbl>
      <w:tblPr>
        <w:tblStyle w:val="a3"/>
        <w:tblW w:w="0" w:type="auto"/>
        <w:tblLook w:val="04A0" w:firstRow="1" w:lastRow="0" w:firstColumn="1" w:lastColumn="0" w:noHBand="0" w:noVBand="1"/>
      </w:tblPr>
      <w:tblGrid>
        <w:gridCol w:w="1489"/>
        <w:gridCol w:w="6801"/>
      </w:tblGrid>
      <w:tr w:rsidR="00760050" w14:paraId="543EEBD5" w14:textId="77777777" w:rsidTr="00760050">
        <w:tc>
          <w:tcPr>
            <w:tcW w:w="1489" w:type="dxa"/>
            <w:vAlign w:val="center"/>
          </w:tcPr>
          <w:p w14:paraId="5123D607" w14:textId="77777777" w:rsidR="00760050" w:rsidRDefault="00760050" w:rsidP="001B128B">
            <w:pPr>
              <w:spacing w:line="560" w:lineRule="exact"/>
              <w:jc w:val="center"/>
              <w:rPr>
                <w:rFonts w:ascii="仿宋_GB2312" w:eastAsia="仿宋_GB2312" w:hAnsi="仿宋"/>
                <w:b/>
                <w:sz w:val="28"/>
                <w:szCs w:val="28"/>
              </w:rPr>
            </w:pPr>
            <w:r>
              <w:rPr>
                <w:rFonts w:ascii="仿宋_GB2312" w:eastAsia="仿宋_GB2312" w:hAnsi="仿宋" w:hint="eastAsia"/>
                <w:b/>
                <w:sz w:val="28"/>
                <w:szCs w:val="28"/>
              </w:rPr>
              <w:t>项目编号</w:t>
            </w:r>
          </w:p>
        </w:tc>
        <w:tc>
          <w:tcPr>
            <w:tcW w:w="6801" w:type="dxa"/>
            <w:vAlign w:val="center"/>
          </w:tcPr>
          <w:p w14:paraId="66D6A9DA" w14:textId="727AEF12" w:rsidR="00760050" w:rsidRDefault="00760050" w:rsidP="001B128B">
            <w:pPr>
              <w:spacing w:line="560" w:lineRule="exact"/>
              <w:jc w:val="center"/>
              <w:rPr>
                <w:rFonts w:ascii="仿宋_GB2312" w:eastAsia="仿宋_GB2312" w:hAnsi="仿宋"/>
                <w:bCs/>
                <w:sz w:val="28"/>
                <w:szCs w:val="28"/>
              </w:rPr>
            </w:pPr>
            <w:r>
              <w:rPr>
                <w:rFonts w:ascii="仿宋_GB2312" w:eastAsia="仿宋_GB2312" w:hAnsi="仿宋" w:hint="eastAsia"/>
                <w:bCs/>
                <w:sz w:val="28"/>
                <w:szCs w:val="28"/>
              </w:rPr>
              <w:t>1</w:t>
            </w:r>
          </w:p>
        </w:tc>
      </w:tr>
      <w:tr w:rsidR="00760050" w14:paraId="42D15AA4" w14:textId="77777777" w:rsidTr="00760050">
        <w:tc>
          <w:tcPr>
            <w:tcW w:w="1489" w:type="dxa"/>
            <w:vAlign w:val="center"/>
          </w:tcPr>
          <w:p w14:paraId="0CEA29D7" w14:textId="77777777" w:rsidR="00760050" w:rsidRDefault="00760050" w:rsidP="001B128B">
            <w:pPr>
              <w:spacing w:line="560" w:lineRule="exact"/>
              <w:jc w:val="center"/>
              <w:rPr>
                <w:rFonts w:ascii="仿宋_GB2312" w:eastAsia="仿宋_GB2312" w:hAnsi="仿宋"/>
                <w:b/>
                <w:sz w:val="28"/>
                <w:szCs w:val="28"/>
              </w:rPr>
            </w:pPr>
            <w:r>
              <w:rPr>
                <w:rFonts w:ascii="仿宋_GB2312" w:eastAsia="仿宋_GB2312" w:hAnsi="仿宋" w:hint="eastAsia"/>
                <w:b/>
                <w:sz w:val="28"/>
                <w:szCs w:val="28"/>
              </w:rPr>
              <w:t>发榜单位</w:t>
            </w:r>
          </w:p>
        </w:tc>
        <w:tc>
          <w:tcPr>
            <w:tcW w:w="6801" w:type="dxa"/>
            <w:vAlign w:val="center"/>
          </w:tcPr>
          <w:p w14:paraId="0E53E052" w14:textId="77777777" w:rsidR="00760050" w:rsidRDefault="00760050" w:rsidP="001B128B">
            <w:pPr>
              <w:spacing w:line="560" w:lineRule="exact"/>
              <w:jc w:val="center"/>
              <w:rPr>
                <w:rFonts w:ascii="仿宋_GB2312" w:eastAsia="仿宋_GB2312" w:hAnsi="仿宋"/>
                <w:bCs/>
                <w:sz w:val="28"/>
                <w:szCs w:val="28"/>
              </w:rPr>
            </w:pPr>
            <w:r>
              <w:rPr>
                <w:rFonts w:ascii="仿宋_GB2312" w:hAnsi="仿宋" w:hint="eastAsia"/>
                <w:bCs/>
                <w:sz w:val="28"/>
                <w:szCs w:val="28"/>
              </w:rPr>
              <w:t>海淀青联</w:t>
            </w:r>
          </w:p>
        </w:tc>
      </w:tr>
      <w:tr w:rsidR="00760050" w14:paraId="50BE36FB" w14:textId="77777777" w:rsidTr="00760050">
        <w:tc>
          <w:tcPr>
            <w:tcW w:w="1489" w:type="dxa"/>
            <w:vAlign w:val="center"/>
          </w:tcPr>
          <w:p w14:paraId="748F2FE6" w14:textId="77777777" w:rsidR="00760050" w:rsidRDefault="00760050" w:rsidP="001B128B">
            <w:pPr>
              <w:spacing w:line="560" w:lineRule="exact"/>
              <w:jc w:val="center"/>
              <w:rPr>
                <w:rFonts w:ascii="仿宋_GB2312" w:eastAsia="仿宋_GB2312" w:hAnsi="仿宋"/>
                <w:b/>
                <w:sz w:val="28"/>
                <w:szCs w:val="28"/>
              </w:rPr>
            </w:pPr>
            <w:r>
              <w:rPr>
                <w:rFonts w:ascii="仿宋_GB2312" w:eastAsia="仿宋_GB2312" w:hAnsi="仿宋" w:hint="eastAsia"/>
                <w:b/>
                <w:sz w:val="28"/>
                <w:szCs w:val="28"/>
              </w:rPr>
              <w:t>选题名称</w:t>
            </w:r>
          </w:p>
        </w:tc>
        <w:tc>
          <w:tcPr>
            <w:tcW w:w="6801" w:type="dxa"/>
            <w:vAlign w:val="center"/>
          </w:tcPr>
          <w:p w14:paraId="342D8118" w14:textId="77777777" w:rsidR="00760050" w:rsidRDefault="00760050" w:rsidP="001B128B">
            <w:pPr>
              <w:spacing w:line="560" w:lineRule="exact"/>
              <w:jc w:val="center"/>
              <w:rPr>
                <w:rFonts w:ascii="仿宋_GB2312" w:eastAsia="仿宋_GB2312" w:hAnsi="仿宋"/>
                <w:bCs/>
                <w:sz w:val="28"/>
                <w:szCs w:val="28"/>
              </w:rPr>
            </w:pPr>
            <w:r>
              <w:rPr>
                <w:rFonts w:ascii="仿宋_GB2312" w:eastAsia="仿宋_GB2312" w:hAnsi="仿宋"/>
                <w:bCs/>
                <w:sz w:val="28"/>
                <w:szCs w:val="28"/>
              </w:rPr>
              <w:t>如何破解北京农</w:t>
            </w:r>
            <w:r>
              <w:rPr>
                <w:rFonts w:ascii="仿宋_GB2312" w:eastAsia="仿宋_GB2312" w:hAnsi="仿宋" w:hint="eastAsia"/>
                <w:bCs/>
                <w:sz w:val="28"/>
                <w:szCs w:val="28"/>
              </w:rPr>
              <w:t>副</w:t>
            </w:r>
            <w:r>
              <w:rPr>
                <w:rFonts w:ascii="仿宋_GB2312" w:eastAsia="仿宋_GB2312" w:hAnsi="仿宋"/>
                <w:bCs/>
                <w:sz w:val="28"/>
                <w:szCs w:val="28"/>
              </w:rPr>
              <w:t>产品销售困境</w:t>
            </w:r>
          </w:p>
        </w:tc>
      </w:tr>
      <w:tr w:rsidR="00760050" w:rsidRPr="002930B1" w14:paraId="4101DA6A" w14:textId="77777777" w:rsidTr="00760050">
        <w:trPr>
          <w:trHeight w:val="6299"/>
        </w:trPr>
        <w:tc>
          <w:tcPr>
            <w:tcW w:w="1489" w:type="dxa"/>
            <w:vAlign w:val="center"/>
          </w:tcPr>
          <w:p w14:paraId="2C501D0B" w14:textId="77777777" w:rsidR="00760050" w:rsidRPr="00A94EE3" w:rsidRDefault="00760050" w:rsidP="00A94EE3">
            <w:pPr>
              <w:spacing w:line="560" w:lineRule="exact"/>
              <w:jc w:val="center"/>
              <w:rPr>
                <w:rFonts w:ascii="仿宋_GB2312" w:eastAsia="仿宋_GB2312" w:hAnsi="仿宋"/>
                <w:b/>
                <w:sz w:val="28"/>
                <w:szCs w:val="28"/>
              </w:rPr>
            </w:pPr>
            <w:r w:rsidRPr="00A94EE3">
              <w:rPr>
                <w:rFonts w:ascii="仿宋_GB2312" w:eastAsia="仿宋_GB2312" w:hAnsi="仿宋" w:hint="eastAsia"/>
                <w:b/>
                <w:sz w:val="28"/>
                <w:szCs w:val="28"/>
              </w:rPr>
              <w:t>背景介绍</w:t>
            </w:r>
          </w:p>
        </w:tc>
        <w:tc>
          <w:tcPr>
            <w:tcW w:w="6801" w:type="dxa"/>
            <w:vAlign w:val="center"/>
          </w:tcPr>
          <w:p w14:paraId="1876EB04" w14:textId="77777777" w:rsidR="00760050" w:rsidRDefault="00760050" w:rsidP="001B128B">
            <w:pPr>
              <w:spacing w:line="560" w:lineRule="exact"/>
              <w:ind w:firstLineChars="200" w:firstLine="560"/>
              <w:rPr>
                <w:rFonts w:ascii="仿宋_GB2312" w:eastAsia="仿宋_GB2312" w:hAnsi="仿宋"/>
                <w:bCs/>
                <w:sz w:val="28"/>
                <w:szCs w:val="28"/>
              </w:rPr>
            </w:pPr>
            <w:r>
              <w:rPr>
                <w:rFonts w:ascii="仿宋_GB2312" w:eastAsia="仿宋_GB2312" w:hAnsi="仿宋" w:hint="eastAsia"/>
                <w:bCs/>
                <w:sz w:val="28"/>
                <w:szCs w:val="28"/>
              </w:rPr>
              <w:t>因为大型城市的土地和人工成本较高，在完全以价格为竞争标准的市场环境下，大型城市生产的农副产品很难和土地及人工成本相对较低省份出产的农产品做价格竞争，这不仅是其它大型城市的困境也是北京市农业的困境，长此以往，这不仅影响农民生产的积极性，也将影响乡村振兴、城乡融合发展。</w:t>
            </w:r>
          </w:p>
          <w:p w14:paraId="2522BEE3" w14:textId="77777777" w:rsidR="00760050" w:rsidRDefault="00760050" w:rsidP="001B128B">
            <w:pPr>
              <w:spacing w:line="560" w:lineRule="exact"/>
              <w:ind w:firstLineChars="200" w:firstLine="560"/>
              <w:rPr>
                <w:rFonts w:ascii="仿宋_GB2312" w:eastAsia="仿宋_GB2312" w:hAnsi="仿宋"/>
                <w:bCs/>
                <w:sz w:val="28"/>
                <w:szCs w:val="28"/>
              </w:rPr>
            </w:pPr>
            <w:r>
              <w:rPr>
                <w:rFonts w:ascii="仿宋_GB2312" w:eastAsia="仿宋_GB2312" w:hAnsi="仿宋" w:hint="eastAsia"/>
                <w:bCs/>
                <w:sz w:val="28"/>
                <w:szCs w:val="28"/>
              </w:rPr>
              <w:t>如何让北京的优质农副产品以合理的性价比销售出去，并建立常态化的销售通道，一直是困扰各级政府的难题，困境的破解不仅会为北京市农业发展做出样板，也将为全国大型城市农业的发展、城乡融合发展做出优秀的样板。</w:t>
            </w:r>
          </w:p>
        </w:tc>
      </w:tr>
      <w:tr w:rsidR="00760050" w:rsidRPr="002930B1" w14:paraId="3684466F" w14:textId="77777777" w:rsidTr="00760050">
        <w:trPr>
          <w:trHeight w:val="1705"/>
        </w:trPr>
        <w:tc>
          <w:tcPr>
            <w:tcW w:w="1489" w:type="dxa"/>
            <w:vAlign w:val="center"/>
          </w:tcPr>
          <w:p w14:paraId="7F24E713" w14:textId="77777777" w:rsidR="00760050" w:rsidRPr="00A94EE3" w:rsidRDefault="00760050" w:rsidP="00A94EE3">
            <w:pPr>
              <w:spacing w:line="560" w:lineRule="exact"/>
              <w:jc w:val="center"/>
              <w:rPr>
                <w:rFonts w:ascii="仿宋_GB2312" w:eastAsia="仿宋_GB2312" w:hAnsi="仿宋"/>
                <w:b/>
                <w:sz w:val="28"/>
                <w:szCs w:val="28"/>
              </w:rPr>
            </w:pPr>
            <w:r w:rsidRPr="00A94EE3">
              <w:rPr>
                <w:rFonts w:ascii="仿宋_GB2312" w:eastAsia="仿宋_GB2312" w:hAnsi="仿宋" w:hint="eastAsia"/>
                <w:b/>
                <w:sz w:val="28"/>
                <w:szCs w:val="28"/>
              </w:rPr>
              <w:t>期望目标</w:t>
            </w:r>
          </w:p>
        </w:tc>
        <w:tc>
          <w:tcPr>
            <w:tcW w:w="6801" w:type="dxa"/>
            <w:vAlign w:val="center"/>
          </w:tcPr>
          <w:p w14:paraId="45C1CA8C" w14:textId="77777777" w:rsidR="00760050" w:rsidRDefault="00760050" w:rsidP="002930B1">
            <w:pPr>
              <w:spacing w:line="560" w:lineRule="exact"/>
              <w:ind w:firstLineChars="200" w:firstLine="560"/>
              <w:rPr>
                <w:rFonts w:ascii="仿宋_GB2312" w:eastAsia="仿宋_GB2312" w:hAnsi="仿宋"/>
                <w:bCs/>
                <w:sz w:val="28"/>
                <w:szCs w:val="28"/>
              </w:rPr>
            </w:pPr>
            <w:r>
              <w:rPr>
                <w:rFonts w:ascii="仿宋_GB2312" w:eastAsia="仿宋_GB2312" w:hAnsi="仿宋" w:hint="eastAsia"/>
                <w:bCs/>
                <w:sz w:val="28"/>
                <w:szCs w:val="28"/>
              </w:rPr>
              <w:t>打造区域化品牌，</w:t>
            </w:r>
            <w:r>
              <w:rPr>
                <w:rFonts w:ascii="仿宋_GB2312" w:eastAsia="仿宋_GB2312" w:hAnsi="仿宋"/>
                <w:bCs/>
                <w:sz w:val="28"/>
                <w:szCs w:val="28"/>
              </w:rPr>
              <w:t>建</w:t>
            </w:r>
            <w:r>
              <w:rPr>
                <w:rFonts w:ascii="仿宋_GB2312" w:eastAsia="仿宋_GB2312" w:hAnsi="仿宋" w:hint="eastAsia"/>
                <w:bCs/>
                <w:sz w:val="28"/>
                <w:szCs w:val="28"/>
              </w:rPr>
              <w:t>设北京</w:t>
            </w:r>
            <w:r>
              <w:rPr>
                <w:rFonts w:ascii="仿宋_GB2312" w:eastAsia="仿宋_GB2312" w:hAnsi="仿宋"/>
                <w:bCs/>
                <w:sz w:val="28"/>
                <w:szCs w:val="28"/>
              </w:rPr>
              <w:t>农</w:t>
            </w:r>
            <w:r>
              <w:rPr>
                <w:rFonts w:ascii="仿宋_GB2312" w:eastAsia="仿宋_GB2312" w:hAnsi="仿宋" w:hint="eastAsia"/>
                <w:bCs/>
                <w:sz w:val="28"/>
                <w:szCs w:val="28"/>
              </w:rPr>
              <w:t>副</w:t>
            </w:r>
            <w:r>
              <w:rPr>
                <w:rFonts w:ascii="仿宋_GB2312" w:eastAsia="仿宋_GB2312" w:hAnsi="仿宋"/>
                <w:bCs/>
                <w:sz w:val="28"/>
                <w:szCs w:val="28"/>
              </w:rPr>
              <w:t>产品常态化销售</w:t>
            </w:r>
            <w:r>
              <w:rPr>
                <w:rFonts w:ascii="仿宋_GB2312" w:eastAsia="仿宋_GB2312" w:hAnsi="仿宋" w:hint="eastAsia"/>
                <w:bCs/>
                <w:sz w:val="28"/>
                <w:szCs w:val="28"/>
              </w:rPr>
              <w:t>渠</w:t>
            </w:r>
            <w:r>
              <w:rPr>
                <w:rFonts w:ascii="仿宋_GB2312" w:eastAsia="仿宋_GB2312" w:hAnsi="仿宋"/>
                <w:bCs/>
                <w:sz w:val="28"/>
                <w:szCs w:val="28"/>
              </w:rPr>
              <w:t>道</w:t>
            </w:r>
          </w:p>
        </w:tc>
      </w:tr>
      <w:tr w:rsidR="00760050" w:rsidRPr="002930B1" w14:paraId="5FA0EFAD" w14:textId="77777777" w:rsidTr="00760050">
        <w:trPr>
          <w:trHeight w:val="837"/>
        </w:trPr>
        <w:tc>
          <w:tcPr>
            <w:tcW w:w="1489" w:type="dxa"/>
            <w:vAlign w:val="center"/>
          </w:tcPr>
          <w:p w14:paraId="0B8EE78B" w14:textId="77777777" w:rsidR="00760050" w:rsidRPr="002930B1" w:rsidRDefault="00760050" w:rsidP="00A94EE3">
            <w:pPr>
              <w:spacing w:line="560" w:lineRule="exact"/>
              <w:jc w:val="center"/>
              <w:rPr>
                <w:rFonts w:ascii="仿宋_GB2312" w:eastAsia="仿宋_GB2312" w:hAnsi="仿宋"/>
                <w:bCs/>
                <w:sz w:val="28"/>
                <w:szCs w:val="28"/>
              </w:rPr>
            </w:pPr>
            <w:r w:rsidRPr="00A94EE3">
              <w:rPr>
                <w:rFonts w:ascii="仿宋_GB2312" w:eastAsia="仿宋_GB2312" w:hAnsi="仿宋" w:hint="eastAsia"/>
                <w:b/>
                <w:sz w:val="28"/>
                <w:szCs w:val="28"/>
              </w:rPr>
              <w:t>联系人</w:t>
            </w:r>
          </w:p>
        </w:tc>
        <w:tc>
          <w:tcPr>
            <w:tcW w:w="6801" w:type="dxa"/>
            <w:vAlign w:val="center"/>
          </w:tcPr>
          <w:p w14:paraId="04558376" w14:textId="77777777" w:rsidR="00760050" w:rsidRDefault="00760050" w:rsidP="002930B1">
            <w:pPr>
              <w:spacing w:line="560" w:lineRule="exact"/>
              <w:ind w:firstLineChars="200" w:firstLine="560"/>
              <w:rPr>
                <w:rFonts w:ascii="仿宋_GB2312" w:eastAsia="仿宋_GB2312" w:hAnsi="仿宋"/>
                <w:bCs/>
                <w:sz w:val="28"/>
                <w:szCs w:val="28"/>
              </w:rPr>
            </w:pPr>
            <w:r w:rsidRPr="002930B1">
              <w:rPr>
                <w:rFonts w:ascii="仿宋_GB2312" w:eastAsia="仿宋_GB2312" w:hAnsi="仿宋" w:hint="eastAsia"/>
                <w:bCs/>
                <w:sz w:val="28"/>
                <w:szCs w:val="28"/>
              </w:rPr>
              <w:t>莫穷 15321595165</w:t>
            </w:r>
          </w:p>
        </w:tc>
      </w:tr>
    </w:tbl>
    <w:p w14:paraId="2209FFCC" w14:textId="77777777" w:rsidR="00760050" w:rsidRPr="002930B1" w:rsidRDefault="00760050" w:rsidP="002930B1">
      <w:pPr>
        <w:spacing w:line="560" w:lineRule="exact"/>
        <w:ind w:firstLineChars="200" w:firstLine="560"/>
        <w:rPr>
          <w:rFonts w:ascii="仿宋_GB2312" w:eastAsia="仿宋_GB2312" w:hAnsi="仿宋"/>
          <w:bCs/>
          <w:kern w:val="0"/>
          <w:sz w:val="28"/>
          <w:szCs w:val="28"/>
        </w:rPr>
      </w:pPr>
      <w:r w:rsidRPr="002930B1">
        <w:rPr>
          <w:rFonts w:ascii="仿宋_GB2312" w:eastAsia="仿宋_GB2312" w:hAnsi="仿宋"/>
          <w:bCs/>
          <w:kern w:val="0"/>
          <w:sz w:val="28"/>
          <w:szCs w:val="28"/>
        </w:rPr>
        <w:br w:type="page"/>
      </w:r>
    </w:p>
    <w:tbl>
      <w:tblPr>
        <w:tblStyle w:val="a3"/>
        <w:tblW w:w="0" w:type="auto"/>
        <w:tblLook w:val="04A0" w:firstRow="1" w:lastRow="0" w:firstColumn="1" w:lastColumn="0" w:noHBand="0" w:noVBand="1"/>
      </w:tblPr>
      <w:tblGrid>
        <w:gridCol w:w="1489"/>
        <w:gridCol w:w="6801"/>
      </w:tblGrid>
      <w:tr w:rsidR="00760050" w:rsidRPr="002930B1" w14:paraId="0A6AFB5F" w14:textId="77777777" w:rsidTr="001B128B">
        <w:tc>
          <w:tcPr>
            <w:tcW w:w="1526" w:type="dxa"/>
            <w:vAlign w:val="center"/>
          </w:tcPr>
          <w:p w14:paraId="74A6F745" w14:textId="77777777" w:rsidR="00760050" w:rsidRPr="00A94EE3" w:rsidRDefault="00760050" w:rsidP="00A94EE3">
            <w:pPr>
              <w:spacing w:line="560" w:lineRule="exact"/>
              <w:jc w:val="center"/>
              <w:rPr>
                <w:rFonts w:ascii="仿宋_GB2312" w:eastAsia="仿宋_GB2312" w:hAnsi="仿宋"/>
                <w:b/>
                <w:sz w:val="28"/>
                <w:szCs w:val="28"/>
              </w:rPr>
            </w:pPr>
            <w:r w:rsidRPr="00A94EE3">
              <w:rPr>
                <w:rFonts w:ascii="仿宋_GB2312" w:eastAsia="仿宋_GB2312" w:hAnsi="仿宋" w:hint="eastAsia"/>
                <w:b/>
                <w:sz w:val="28"/>
                <w:szCs w:val="28"/>
              </w:rPr>
              <w:lastRenderedPageBreak/>
              <w:t>项目编号</w:t>
            </w:r>
          </w:p>
        </w:tc>
        <w:tc>
          <w:tcPr>
            <w:tcW w:w="6990" w:type="dxa"/>
            <w:vAlign w:val="center"/>
          </w:tcPr>
          <w:p w14:paraId="4468FAD1" w14:textId="703F2A84" w:rsidR="00760050" w:rsidRDefault="00760050" w:rsidP="00A94EE3">
            <w:pPr>
              <w:spacing w:line="560" w:lineRule="exact"/>
              <w:ind w:firstLineChars="200" w:firstLine="560"/>
              <w:jc w:val="center"/>
              <w:rPr>
                <w:rFonts w:ascii="仿宋_GB2312" w:eastAsia="仿宋_GB2312" w:hAnsi="仿宋"/>
                <w:bCs/>
                <w:sz w:val="28"/>
                <w:szCs w:val="28"/>
              </w:rPr>
            </w:pPr>
            <w:r>
              <w:rPr>
                <w:rFonts w:ascii="仿宋_GB2312" w:eastAsia="仿宋_GB2312" w:hAnsi="仿宋"/>
                <w:bCs/>
                <w:sz w:val="28"/>
                <w:szCs w:val="28"/>
              </w:rPr>
              <w:t>2</w:t>
            </w:r>
          </w:p>
        </w:tc>
      </w:tr>
      <w:tr w:rsidR="00760050" w:rsidRPr="002930B1" w14:paraId="0F8749F1" w14:textId="77777777" w:rsidTr="001B128B">
        <w:tc>
          <w:tcPr>
            <w:tcW w:w="1526" w:type="dxa"/>
            <w:vAlign w:val="center"/>
          </w:tcPr>
          <w:p w14:paraId="453A1E03" w14:textId="77777777" w:rsidR="00760050" w:rsidRPr="00A94EE3" w:rsidRDefault="00760050" w:rsidP="00A94EE3">
            <w:pPr>
              <w:spacing w:line="560" w:lineRule="exact"/>
              <w:jc w:val="center"/>
              <w:rPr>
                <w:rFonts w:ascii="仿宋_GB2312" w:eastAsia="仿宋_GB2312" w:hAnsi="仿宋"/>
                <w:b/>
                <w:sz w:val="28"/>
                <w:szCs w:val="28"/>
              </w:rPr>
            </w:pPr>
            <w:r w:rsidRPr="00A94EE3">
              <w:rPr>
                <w:rFonts w:ascii="仿宋_GB2312" w:eastAsia="仿宋_GB2312" w:hAnsi="仿宋" w:hint="eastAsia"/>
                <w:b/>
                <w:sz w:val="28"/>
                <w:szCs w:val="28"/>
              </w:rPr>
              <w:t>发榜单位</w:t>
            </w:r>
          </w:p>
        </w:tc>
        <w:tc>
          <w:tcPr>
            <w:tcW w:w="6990" w:type="dxa"/>
            <w:vAlign w:val="center"/>
          </w:tcPr>
          <w:p w14:paraId="619E4343" w14:textId="77777777" w:rsidR="00760050" w:rsidRPr="002930B1" w:rsidRDefault="00760050" w:rsidP="00A94EE3">
            <w:pPr>
              <w:spacing w:line="560" w:lineRule="exact"/>
              <w:ind w:firstLineChars="200" w:firstLine="560"/>
              <w:jc w:val="center"/>
              <w:rPr>
                <w:rFonts w:ascii="仿宋_GB2312" w:eastAsia="仿宋_GB2312" w:hAnsi="仿宋"/>
                <w:bCs/>
                <w:sz w:val="28"/>
                <w:szCs w:val="28"/>
              </w:rPr>
            </w:pPr>
            <w:r w:rsidRPr="002930B1">
              <w:rPr>
                <w:rFonts w:ascii="仿宋_GB2312" w:eastAsia="仿宋_GB2312" w:hAnsi="仿宋" w:hint="eastAsia"/>
                <w:bCs/>
                <w:sz w:val="28"/>
                <w:szCs w:val="28"/>
              </w:rPr>
              <w:t>丰台区北宫镇</w:t>
            </w:r>
          </w:p>
        </w:tc>
      </w:tr>
      <w:tr w:rsidR="00760050" w:rsidRPr="002930B1" w14:paraId="42B10B72" w14:textId="77777777" w:rsidTr="001B128B">
        <w:trPr>
          <w:trHeight w:val="565"/>
        </w:trPr>
        <w:tc>
          <w:tcPr>
            <w:tcW w:w="1526" w:type="dxa"/>
            <w:vAlign w:val="center"/>
          </w:tcPr>
          <w:p w14:paraId="542C6BE8" w14:textId="77777777" w:rsidR="00760050" w:rsidRPr="00A94EE3" w:rsidRDefault="00760050" w:rsidP="00A94EE3">
            <w:pPr>
              <w:spacing w:line="560" w:lineRule="exact"/>
              <w:jc w:val="center"/>
              <w:rPr>
                <w:rFonts w:ascii="仿宋_GB2312" w:eastAsia="仿宋_GB2312" w:hAnsi="仿宋"/>
                <w:b/>
                <w:sz w:val="28"/>
                <w:szCs w:val="28"/>
              </w:rPr>
            </w:pPr>
            <w:r w:rsidRPr="00A94EE3">
              <w:rPr>
                <w:rFonts w:ascii="仿宋_GB2312" w:eastAsia="仿宋_GB2312" w:hAnsi="仿宋" w:hint="eastAsia"/>
                <w:b/>
                <w:sz w:val="28"/>
                <w:szCs w:val="28"/>
              </w:rPr>
              <w:t>选题名称</w:t>
            </w:r>
          </w:p>
        </w:tc>
        <w:tc>
          <w:tcPr>
            <w:tcW w:w="6990" w:type="dxa"/>
            <w:vAlign w:val="center"/>
          </w:tcPr>
          <w:p w14:paraId="47347674" w14:textId="77777777" w:rsidR="00760050" w:rsidRPr="002930B1" w:rsidRDefault="00760050" w:rsidP="00A94EE3">
            <w:pPr>
              <w:spacing w:line="560" w:lineRule="exact"/>
              <w:ind w:firstLineChars="200" w:firstLine="560"/>
              <w:jc w:val="center"/>
              <w:rPr>
                <w:rFonts w:ascii="仿宋_GB2312" w:eastAsia="仿宋_GB2312" w:hAnsi="仿宋"/>
                <w:bCs/>
                <w:sz w:val="28"/>
                <w:szCs w:val="28"/>
              </w:rPr>
            </w:pPr>
            <w:r w:rsidRPr="002930B1">
              <w:rPr>
                <w:rFonts w:ascii="仿宋_GB2312" w:eastAsia="仿宋_GB2312" w:hAnsi="仿宋" w:hint="eastAsia"/>
                <w:bCs/>
                <w:sz w:val="28"/>
                <w:szCs w:val="28"/>
              </w:rPr>
              <w:t>北宫镇农旅特色融合发展创业项目</w:t>
            </w:r>
          </w:p>
        </w:tc>
      </w:tr>
      <w:tr w:rsidR="00760050" w:rsidRPr="002930B1" w14:paraId="135B4C09" w14:textId="77777777" w:rsidTr="001B128B">
        <w:trPr>
          <w:trHeight w:val="6299"/>
        </w:trPr>
        <w:tc>
          <w:tcPr>
            <w:tcW w:w="1526" w:type="dxa"/>
            <w:vAlign w:val="center"/>
          </w:tcPr>
          <w:p w14:paraId="1D10DCF2" w14:textId="77777777" w:rsidR="00760050" w:rsidRPr="00A94EE3" w:rsidRDefault="00760050" w:rsidP="00A94EE3">
            <w:pPr>
              <w:spacing w:line="560" w:lineRule="exact"/>
              <w:jc w:val="center"/>
              <w:rPr>
                <w:rFonts w:ascii="仿宋_GB2312" w:eastAsia="仿宋_GB2312" w:hAnsi="仿宋"/>
                <w:b/>
                <w:sz w:val="28"/>
                <w:szCs w:val="28"/>
              </w:rPr>
            </w:pPr>
            <w:r w:rsidRPr="00A94EE3">
              <w:rPr>
                <w:rFonts w:ascii="仿宋_GB2312" w:eastAsia="仿宋_GB2312" w:hAnsi="仿宋" w:hint="eastAsia"/>
                <w:b/>
                <w:sz w:val="28"/>
                <w:szCs w:val="28"/>
              </w:rPr>
              <w:t>背景介绍</w:t>
            </w:r>
          </w:p>
        </w:tc>
        <w:tc>
          <w:tcPr>
            <w:tcW w:w="6990" w:type="dxa"/>
            <w:vAlign w:val="center"/>
          </w:tcPr>
          <w:p w14:paraId="2AF90329" w14:textId="77777777" w:rsidR="00760050" w:rsidRPr="002930B1" w:rsidRDefault="00760050" w:rsidP="002930B1">
            <w:pPr>
              <w:spacing w:line="560" w:lineRule="exact"/>
              <w:ind w:firstLineChars="200" w:firstLine="560"/>
              <w:rPr>
                <w:rFonts w:ascii="仿宋_GB2312" w:eastAsia="仿宋_GB2312" w:hAnsi="仿宋"/>
                <w:bCs/>
                <w:sz w:val="28"/>
                <w:szCs w:val="28"/>
              </w:rPr>
            </w:pPr>
            <w:r w:rsidRPr="002930B1">
              <w:rPr>
                <w:rFonts w:ascii="仿宋_GB2312" w:eastAsia="仿宋_GB2312" w:hAnsi="仿宋" w:hint="eastAsia"/>
                <w:bCs/>
                <w:sz w:val="28"/>
                <w:szCs w:val="28"/>
              </w:rPr>
              <w:t>北宫镇是丰台区农业大镇，但第一产业对促进农民增收的效果不理想，农民就业的渠道不宽，促进一、三产业融合发展势在必行。同时北宫镇拥有北京北宫国家森林公园、北京园博园等自然与人文名胜。北宫镇扎实开展农村人居环境整治，乡村面貌得到显著改善，村庄旧貌换新颜，同时努力提升村庄精细化治理水平，全面完善农村基础设施和公共服务设施，打造村庄特色文化品牌，积极探索产业发展新模式。</w:t>
            </w:r>
          </w:p>
          <w:p w14:paraId="2DFB0E2B" w14:textId="77777777" w:rsidR="00760050" w:rsidRPr="002930B1" w:rsidRDefault="00760050" w:rsidP="002930B1">
            <w:pPr>
              <w:spacing w:line="560" w:lineRule="exact"/>
              <w:ind w:firstLineChars="200" w:firstLine="560"/>
              <w:rPr>
                <w:rFonts w:ascii="仿宋_GB2312" w:eastAsia="仿宋_GB2312" w:hAnsi="仿宋"/>
                <w:bCs/>
                <w:sz w:val="28"/>
                <w:szCs w:val="28"/>
              </w:rPr>
            </w:pPr>
            <w:r w:rsidRPr="002930B1">
              <w:rPr>
                <w:rFonts w:ascii="仿宋_GB2312" w:eastAsia="仿宋_GB2312" w:hAnsi="仿宋" w:hint="eastAsia"/>
                <w:bCs/>
                <w:sz w:val="28"/>
                <w:szCs w:val="28"/>
              </w:rPr>
              <w:t>虽然北宫镇通过自身探索，摸索出“秋枣红了”采摘节等农业文化活动，但在结合自身特色，深入挖掘属地自然资源、文化资源优势，融合发展自身农旅经济方面亟需突破口。</w:t>
            </w:r>
          </w:p>
        </w:tc>
      </w:tr>
      <w:tr w:rsidR="00760050" w:rsidRPr="002930B1" w14:paraId="481AB8EA" w14:textId="77777777" w:rsidTr="001B128B">
        <w:trPr>
          <w:trHeight w:val="1705"/>
        </w:trPr>
        <w:tc>
          <w:tcPr>
            <w:tcW w:w="1526" w:type="dxa"/>
            <w:vAlign w:val="center"/>
          </w:tcPr>
          <w:p w14:paraId="3080A287" w14:textId="77777777" w:rsidR="00760050" w:rsidRPr="00A94EE3" w:rsidRDefault="00760050" w:rsidP="00A94EE3">
            <w:pPr>
              <w:spacing w:line="560" w:lineRule="exact"/>
              <w:jc w:val="center"/>
              <w:rPr>
                <w:rFonts w:ascii="仿宋_GB2312" w:eastAsia="仿宋_GB2312" w:hAnsi="仿宋"/>
                <w:b/>
                <w:sz w:val="28"/>
                <w:szCs w:val="28"/>
              </w:rPr>
            </w:pPr>
            <w:r w:rsidRPr="00A94EE3">
              <w:rPr>
                <w:rFonts w:ascii="仿宋_GB2312" w:eastAsia="仿宋_GB2312" w:hAnsi="仿宋" w:hint="eastAsia"/>
                <w:b/>
                <w:sz w:val="28"/>
                <w:szCs w:val="28"/>
              </w:rPr>
              <w:t>期望目标</w:t>
            </w:r>
          </w:p>
        </w:tc>
        <w:tc>
          <w:tcPr>
            <w:tcW w:w="6990" w:type="dxa"/>
            <w:vAlign w:val="center"/>
          </w:tcPr>
          <w:p w14:paraId="51E7E3CB" w14:textId="77777777" w:rsidR="00760050" w:rsidRPr="002930B1" w:rsidRDefault="00760050" w:rsidP="002930B1">
            <w:pPr>
              <w:spacing w:line="560" w:lineRule="exact"/>
              <w:ind w:firstLineChars="200" w:firstLine="560"/>
              <w:rPr>
                <w:rFonts w:ascii="仿宋_GB2312" w:eastAsia="仿宋_GB2312" w:hAnsi="仿宋"/>
                <w:bCs/>
                <w:sz w:val="28"/>
                <w:szCs w:val="28"/>
              </w:rPr>
            </w:pPr>
            <w:r w:rsidRPr="002930B1">
              <w:rPr>
                <w:rFonts w:ascii="仿宋_GB2312" w:eastAsia="仿宋_GB2312" w:hAnsi="仿宋" w:hint="eastAsia"/>
                <w:bCs/>
                <w:sz w:val="28"/>
                <w:szCs w:val="28"/>
              </w:rPr>
              <w:t>结合北宫镇农业、旅游资源，设计一套特色农业旅游融合发展方案，探索北宫镇特色农旅融合发展路径。</w:t>
            </w:r>
          </w:p>
        </w:tc>
      </w:tr>
      <w:tr w:rsidR="00760050" w:rsidRPr="002930B1" w14:paraId="780EC097" w14:textId="77777777" w:rsidTr="001B128B">
        <w:trPr>
          <w:trHeight w:val="837"/>
        </w:trPr>
        <w:tc>
          <w:tcPr>
            <w:tcW w:w="1526" w:type="dxa"/>
            <w:vAlign w:val="center"/>
          </w:tcPr>
          <w:p w14:paraId="4434BE80" w14:textId="77777777" w:rsidR="00760050" w:rsidRPr="00A94EE3" w:rsidRDefault="00760050" w:rsidP="00A94EE3">
            <w:pPr>
              <w:spacing w:line="560" w:lineRule="exact"/>
              <w:jc w:val="center"/>
              <w:rPr>
                <w:rFonts w:ascii="仿宋_GB2312" w:eastAsia="仿宋_GB2312" w:hAnsi="仿宋"/>
                <w:b/>
                <w:sz w:val="28"/>
                <w:szCs w:val="28"/>
              </w:rPr>
            </w:pPr>
            <w:r w:rsidRPr="00A94EE3">
              <w:rPr>
                <w:rFonts w:ascii="仿宋_GB2312" w:eastAsia="仿宋_GB2312" w:hAnsi="仿宋" w:hint="eastAsia"/>
                <w:b/>
                <w:sz w:val="28"/>
                <w:szCs w:val="28"/>
              </w:rPr>
              <w:t>联系人</w:t>
            </w:r>
          </w:p>
        </w:tc>
        <w:tc>
          <w:tcPr>
            <w:tcW w:w="6990" w:type="dxa"/>
            <w:vAlign w:val="center"/>
          </w:tcPr>
          <w:p w14:paraId="367D1801" w14:textId="77777777" w:rsidR="00760050" w:rsidRPr="002930B1" w:rsidRDefault="00760050" w:rsidP="002930B1">
            <w:pPr>
              <w:spacing w:line="560" w:lineRule="exact"/>
              <w:ind w:firstLineChars="200" w:firstLine="560"/>
              <w:rPr>
                <w:rFonts w:ascii="仿宋_GB2312" w:eastAsia="仿宋_GB2312" w:hAnsi="仿宋"/>
                <w:bCs/>
                <w:sz w:val="28"/>
                <w:szCs w:val="28"/>
              </w:rPr>
            </w:pPr>
            <w:r w:rsidRPr="002930B1">
              <w:rPr>
                <w:rFonts w:ascii="仿宋_GB2312" w:eastAsia="仿宋_GB2312" w:hAnsi="仿宋" w:hint="eastAsia"/>
                <w:bCs/>
                <w:sz w:val="28"/>
                <w:szCs w:val="28"/>
              </w:rPr>
              <w:t>许可，13261460189</w:t>
            </w:r>
          </w:p>
        </w:tc>
      </w:tr>
    </w:tbl>
    <w:p w14:paraId="1490EA31" w14:textId="2E4FFCD2" w:rsidR="00760050" w:rsidRPr="002930B1" w:rsidRDefault="00760050" w:rsidP="002930B1">
      <w:pPr>
        <w:spacing w:line="560" w:lineRule="exact"/>
        <w:ind w:firstLineChars="200" w:firstLine="560"/>
        <w:rPr>
          <w:rFonts w:ascii="仿宋_GB2312" w:eastAsia="仿宋_GB2312" w:hAnsi="仿宋"/>
          <w:bCs/>
          <w:kern w:val="0"/>
          <w:sz w:val="28"/>
          <w:szCs w:val="28"/>
        </w:rPr>
      </w:pPr>
    </w:p>
    <w:p w14:paraId="7C27CA0B" w14:textId="35E928DC" w:rsidR="00760050" w:rsidRPr="002930B1" w:rsidRDefault="00760050" w:rsidP="00A94EE3">
      <w:pPr>
        <w:spacing w:line="560" w:lineRule="exact"/>
        <w:ind w:firstLineChars="200" w:firstLine="560"/>
        <w:rPr>
          <w:rFonts w:ascii="仿宋_GB2312" w:eastAsia="仿宋_GB2312" w:hAnsi="仿宋"/>
          <w:bCs/>
          <w:kern w:val="0"/>
          <w:sz w:val="28"/>
          <w:szCs w:val="28"/>
        </w:rPr>
      </w:pPr>
      <w:r w:rsidRPr="002930B1">
        <w:rPr>
          <w:rFonts w:ascii="仿宋_GB2312" w:eastAsia="仿宋_GB2312" w:hAnsi="仿宋"/>
          <w:bCs/>
          <w:kern w:val="0"/>
          <w:sz w:val="28"/>
          <w:szCs w:val="28"/>
        </w:rPr>
        <w:br w:type="page"/>
      </w:r>
    </w:p>
    <w:tbl>
      <w:tblPr>
        <w:tblStyle w:val="a3"/>
        <w:tblW w:w="8516" w:type="dxa"/>
        <w:tblLayout w:type="fixed"/>
        <w:tblLook w:val="04A0" w:firstRow="1" w:lastRow="0" w:firstColumn="1" w:lastColumn="0" w:noHBand="0" w:noVBand="1"/>
      </w:tblPr>
      <w:tblGrid>
        <w:gridCol w:w="1526"/>
        <w:gridCol w:w="6990"/>
      </w:tblGrid>
      <w:tr w:rsidR="00760050" w:rsidRPr="002930B1" w14:paraId="626E2846" w14:textId="77777777" w:rsidTr="00A94EE3">
        <w:trPr>
          <w:trHeight w:val="991"/>
        </w:trPr>
        <w:tc>
          <w:tcPr>
            <w:tcW w:w="1526" w:type="dxa"/>
            <w:vAlign w:val="center"/>
          </w:tcPr>
          <w:p w14:paraId="1D7F141D" w14:textId="77777777" w:rsidR="00760050" w:rsidRPr="00A94EE3" w:rsidRDefault="00760050" w:rsidP="00A94EE3">
            <w:pPr>
              <w:spacing w:line="560" w:lineRule="exact"/>
              <w:jc w:val="center"/>
              <w:rPr>
                <w:rFonts w:ascii="仿宋_GB2312" w:eastAsia="仿宋_GB2312" w:hAnsi="仿宋"/>
                <w:b/>
                <w:sz w:val="28"/>
                <w:szCs w:val="28"/>
              </w:rPr>
            </w:pPr>
            <w:r w:rsidRPr="00A94EE3">
              <w:rPr>
                <w:rFonts w:ascii="仿宋_GB2312" w:eastAsia="仿宋_GB2312" w:hAnsi="仿宋" w:hint="eastAsia"/>
                <w:b/>
                <w:sz w:val="28"/>
                <w:szCs w:val="28"/>
              </w:rPr>
              <w:lastRenderedPageBreak/>
              <w:t>项目编号</w:t>
            </w:r>
          </w:p>
        </w:tc>
        <w:tc>
          <w:tcPr>
            <w:tcW w:w="6990" w:type="dxa"/>
            <w:vAlign w:val="center"/>
          </w:tcPr>
          <w:p w14:paraId="2F3369CA" w14:textId="77777777" w:rsidR="00760050" w:rsidRDefault="00760050" w:rsidP="00A94EE3">
            <w:pPr>
              <w:spacing w:line="560" w:lineRule="exact"/>
              <w:ind w:firstLineChars="200" w:firstLine="560"/>
              <w:jc w:val="center"/>
              <w:rPr>
                <w:rFonts w:ascii="仿宋_GB2312" w:eastAsia="仿宋_GB2312" w:hAnsi="仿宋"/>
                <w:bCs/>
                <w:sz w:val="28"/>
                <w:szCs w:val="28"/>
              </w:rPr>
            </w:pPr>
            <w:r>
              <w:rPr>
                <w:rFonts w:ascii="仿宋_GB2312" w:eastAsia="仿宋_GB2312" w:hAnsi="仿宋" w:hint="eastAsia"/>
                <w:bCs/>
                <w:sz w:val="28"/>
                <w:szCs w:val="28"/>
              </w:rPr>
              <w:t>3</w:t>
            </w:r>
          </w:p>
        </w:tc>
      </w:tr>
      <w:tr w:rsidR="00760050" w:rsidRPr="002930B1" w14:paraId="006B3D16" w14:textId="77777777" w:rsidTr="001B128B">
        <w:tc>
          <w:tcPr>
            <w:tcW w:w="1526" w:type="dxa"/>
            <w:vAlign w:val="center"/>
          </w:tcPr>
          <w:p w14:paraId="370BE09E" w14:textId="77777777" w:rsidR="00760050" w:rsidRPr="00A94EE3" w:rsidRDefault="00760050" w:rsidP="00A94EE3">
            <w:pPr>
              <w:spacing w:line="560" w:lineRule="exact"/>
              <w:jc w:val="center"/>
              <w:rPr>
                <w:rFonts w:ascii="仿宋_GB2312" w:eastAsia="仿宋_GB2312" w:hAnsi="仿宋"/>
                <w:b/>
                <w:sz w:val="28"/>
                <w:szCs w:val="28"/>
              </w:rPr>
            </w:pPr>
            <w:r w:rsidRPr="00A94EE3">
              <w:rPr>
                <w:rFonts w:ascii="仿宋_GB2312" w:eastAsia="仿宋_GB2312" w:hAnsi="仿宋" w:hint="eastAsia"/>
                <w:b/>
                <w:sz w:val="28"/>
                <w:szCs w:val="28"/>
              </w:rPr>
              <w:t>发榜单位</w:t>
            </w:r>
          </w:p>
        </w:tc>
        <w:tc>
          <w:tcPr>
            <w:tcW w:w="6990" w:type="dxa"/>
            <w:vAlign w:val="center"/>
          </w:tcPr>
          <w:p w14:paraId="5DB4E969" w14:textId="77777777" w:rsidR="00760050" w:rsidRDefault="00760050" w:rsidP="00A94EE3">
            <w:pPr>
              <w:spacing w:line="560" w:lineRule="exact"/>
              <w:ind w:firstLineChars="200" w:firstLine="560"/>
              <w:jc w:val="center"/>
              <w:rPr>
                <w:rFonts w:ascii="仿宋_GB2312" w:eastAsia="仿宋_GB2312" w:hAnsi="仿宋"/>
                <w:bCs/>
                <w:sz w:val="28"/>
                <w:szCs w:val="28"/>
              </w:rPr>
            </w:pPr>
            <w:r>
              <w:rPr>
                <w:rFonts w:ascii="仿宋_GB2312" w:eastAsia="仿宋_GB2312" w:hAnsi="仿宋" w:hint="eastAsia"/>
                <w:bCs/>
                <w:sz w:val="28"/>
                <w:szCs w:val="28"/>
              </w:rPr>
              <w:t>门头沟团区委斋堂镇灵水村</w:t>
            </w:r>
          </w:p>
        </w:tc>
      </w:tr>
      <w:tr w:rsidR="00760050" w:rsidRPr="002930B1" w14:paraId="686713B3" w14:textId="77777777" w:rsidTr="001B128B">
        <w:tc>
          <w:tcPr>
            <w:tcW w:w="1526" w:type="dxa"/>
            <w:vAlign w:val="center"/>
          </w:tcPr>
          <w:p w14:paraId="2D132399" w14:textId="77777777" w:rsidR="00760050" w:rsidRPr="00A94EE3" w:rsidRDefault="00760050" w:rsidP="00A94EE3">
            <w:pPr>
              <w:spacing w:line="560" w:lineRule="exact"/>
              <w:jc w:val="center"/>
              <w:rPr>
                <w:rFonts w:ascii="仿宋_GB2312" w:eastAsia="仿宋_GB2312" w:hAnsi="仿宋"/>
                <w:b/>
                <w:sz w:val="28"/>
                <w:szCs w:val="28"/>
              </w:rPr>
            </w:pPr>
            <w:r w:rsidRPr="00A94EE3">
              <w:rPr>
                <w:rFonts w:ascii="仿宋_GB2312" w:eastAsia="仿宋_GB2312" w:hAnsi="仿宋" w:hint="eastAsia"/>
                <w:b/>
                <w:sz w:val="28"/>
                <w:szCs w:val="28"/>
              </w:rPr>
              <w:t>选题名称</w:t>
            </w:r>
          </w:p>
        </w:tc>
        <w:tc>
          <w:tcPr>
            <w:tcW w:w="6990" w:type="dxa"/>
            <w:vAlign w:val="center"/>
          </w:tcPr>
          <w:p w14:paraId="52497DAC" w14:textId="77777777" w:rsidR="00760050" w:rsidRDefault="00760050" w:rsidP="00A94EE3">
            <w:pPr>
              <w:spacing w:line="560" w:lineRule="exact"/>
              <w:ind w:firstLineChars="200" w:firstLine="560"/>
              <w:jc w:val="center"/>
              <w:rPr>
                <w:rFonts w:ascii="仿宋_GB2312" w:eastAsia="仿宋_GB2312" w:hAnsi="仿宋"/>
                <w:bCs/>
                <w:sz w:val="28"/>
                <w:szCs w:val="28"/>
              </w:rPr>
            </w:pPr>
            <w:r>
              <w:rPr>
                <w:rFonts w:ascii="仿宋_GB2312" w:eastAsia="仿宋_GB2312" w:hAnsi="仿宋" w:hint="eastAsia"/>
                <w:bCs/>
                <w:sz w:val="28"/>
                <w:szCs w:val="28"/>
              </w:rPr>
              <w:t>灵水村举人先贤文化旅游资源的打造</w:t>
            </w:r>
          </w:p>
        </w:tc>
      </w:tr>
      <w:tr w:rsidR="00760050" w:rsidRPr="002930B1" w14:paraId="4171ACF7" w14:textId="77777777" w:rsidTr="001B128B">
        <w:trPr>
          <w:trHeight w:val="6299"/>
        </w:trPr>
        <w:tc>
          <w:tcPr>
            <w:tcW w:w="1526" w:type="dxa"/>
            <w:vAlign w:val="center"/>
          </w:tcPr>
          <w:p w14:paraId="556BA4E0" w14:textId="77777777" w:rsidR="00760050" w:rsidRPr="00A94EE3" w:rsidRDefault="00760050" w:rsidP="00A94EE3">
            <w:pPr>
              <w:spacing w:line="560" w:lineRule="exact"/>
              <w:jc w:val="center"/>
              <w:rPr>
                <w:rFonts w:ascii="仿宋_GB2312" w:eastAsia="仿宋_GB2312" w:hAnsi="仿宋"/>
                <w:b/>
                <w:sz w:val="28"/>
                <w:szCs w:val="28"/>
              </w:rPr>
            </w:pPr>
            <w:r w:rsidRPr="00A94EE3">
              <w:rPr>
                <w:rFonts w:ascii="仿宋_GB2312" w:eastAsia="仿宋_GB2312" w:hAnsi="仿宋" w:hint="eastAsia"/>
                <w:b/>
                <w:sz w:val="28"/>
                <w:szCs w:val="28"/>
              </w:rPr>
              <w:t>背景介绍</w:t>
            </w:r>
          </w:p>
        </w:tc>
        <w:tc>
          <w:tcPr>
            <w:tcW w:w="6990" w:type="dxa"/>
            <w:vAlign w:val="center"/>
          </w:tcPr>
          <w:p w14:paraId="1DA0FFF7" w14:textId="77777777" w:rsidR="00760050" w:rsidRPr="002930B1" w:rsidRDefault="00760050" w:rsidP="002930B1">
            <w:pPr>
              <w:spacing w:line="560" w:lineRule="exact"/>
              <w:ind w:firstLineChars="200" w:firstLine="560"/>
              <w:rPr>
                <w:rFonts w:ascii="仿宋_GB2312" w:eastAsia="仿宋_GB2312" w:hAnsi="仿宋"/>
                <w:bCs/>
                <w:sz w:val="28"/>
                <w:szCs w:val="28"/>
              </w:rPr>
            </w:pPr>
            <w:r w:rsidRPr="002930B1">
              <w:rPr>
                <w:rFonts w:ascii="仿宋_GB2312" w:eastAsia="仿宋_GB2312" w:hAnsi="仿宋" w:hint="eastAsia"/>
                <w:bCs/>
                <w:sz w:val="28"/>
                <w:szCs w:val="28"/>
              </w:rPr>
              <w:t xml:space="preserve">灵水村位于门头沟区斋堂镇，为国家级传统古村落，村内现有明代民居20余间，清代民居100余间，原貌保存较好，房屋的石刻、砖雕、照壁、楹联体现出深厚文化内涵。灵水只有200余户人家，但自古有崇尚文化的遗风，在明清科举制度下，出过22名举人，2名进士；到了近代民国初年有6人毕业于北京燕京大学。自古流传下来的“灵水八德”等先贤文化，让灵水村成为了远近闻名的“举人村”。村内有“灵水八景”最为著名，东岭石人、独山莲花、南堂北眺、北山翠柏、柏抱桑榆、灵泉银杏、举人宅院、寺庙遗址，让游客深刻感受到陵水的古朴灵秀。2013年由湖南卫视组织的林志颖父子、郭涛父子、田亮父女、王岳伦父女、张亮父子联手担任嘉宾的《爸爸去哪儿了》，第一站就在在灵水村成功拍摄，让举人村灵水的文化也随之向世人展示。         </w:t>
            </w:r>
          </w:p>
          <w:p w14:paraId="4488715C" w14:textId="77777777" w:rsidR="00760050" w:rsidRPr="002930B1" w:rsidRDefault="00760050" w:rsidP="002930B1">
            <w:pPr>
              <w:spacing w:line="560" w:lineRule="exact"/>
              <w:ind w:firstLineChars="200" w:firstLine="560"/>
              <w:rPr>
                <w:rFonts w:ascii="仿宋_GB2312" w:eastAsia="仿宋_GB2312" w:hAnsi="仿宋"/>
                <w:bCs/>
                <w:sz w:val="28"/>
                <w:szCs w:val="28"/>
              </w:rPr>
            </w:pPr>
            <w:r w:rsidRPr="002930B1">
              <w:rPr>
                <w:rFonts w:ascii="仿宋_GB2312" w:eastAsia="仿宋_GB2312" w:hAnsi="仿宋" w:hint="eastAsia"/>
                <w:bCs/>
                <w:sz w:val="28"/>
                <w:szCs w:val="28"/>
              </w:rPr>
              <w:t>近些年，灵水村的发展遇到了瓶颈，旅游产业停滞不前，旅游业态单一，民宿品质不高，游客逐年减少，村民的收入也处于较低的水平，灵水村的旅游品质亟待提升。</w:t>
            </w:r>
          </w:p>
        </w:tc>
      </w:tr>
      <w:tr w:rsidR="00760050" w:rsidRPr="002930B1" w14:paraId="49353BFD" w14:textId="77777777" w:rsidTr="001B128B">
        <w:trPr>
          <w:trHeight w:val="1705"/>
        </w:trPr>
        <w:tc>
          <w:tcPr>
            <w:tcW w:w="1526" w:type="dxa"/>
            <w:vAlign w:val="center"/>
          </w:tcPr>
          <w:p w14:paraId="410551B4" w14:textId="77777777" w:rsidR="00760050" w:rsidRPr="00A94EE3" w:rsidRDefault="00760050" w:rsidP="00A94EE3">
            <w:pPr>
              <w:spacing w:line="560" w:lineRule="exact"/>
              <w:jc w:val="center"/>
              <w:rPr>
                <w:rFonts w:ascii="仿宋_GB2312" w:eastAsia="仿宋_GB2312" w:hAnsi="仿宋"/>
                <w:b/>
                <w:sz w:val="28"/>
                <w:szCs w:val="28"/>
              </w:rPr>
            </w:pPr>
            <w:r w:rsidRPr="00A94EE3">
              <w:rPr>
                <w:rFonts w:ascii="仿宋_GB2312" w:eastAsia="仿宋_GB2312" w:hAnsi="仿宋" w:hint="eastAsia"/>
                <w:b/>
                <w:sz w:val="28"/>
                <w:szCs w:val="28"/>
              </w:rPr>
              <w:t>期望目标</w:t>
            </w:r>
          </w:p>
        </w:tc>
        <w:tc>
          <w:tcPr>
            <w:tcW w:w="6990" w:type="dxa"/>
            <w:vAlign w:val="center"/>
          </w:tcPr>
          <w:p w14:paraId="041C354B" w14:textId="77777777" w:rsidR="00760050" w:rsidRPr="002930B1" w:rsidRDefault="00760050" w:rsidP="002930B1">
            <w:pPr>
              <w:spacing w:line="560" w:lineRule="exact"/>
              <w:ind w:firstLineChars="200" w:firstLine="560"/>
              <w:rPr>
                <w:rFonts w:ascii="仿宋_GB2312" w:eastAsia="仿宋_GB2312" w:hAnsi="仿宋"/>
                <w:bCs/>
                <w:sz w:val="28"/>
                <w:szCs w:val="28"/>
              </w:rPr>
            </w:pPr>
            <w:r w:rsidRPr="002930B1">
              <w:rPr>
                <w:rFonts w:ascii="仿宋_GB2312" w:eastAsia="仿宋_GB2312" w:hAnsi="仿宋" w:hint="eastAsia"/>
                <w:bCs/>
                <w:sz w:val="28"/>
                <w:szCs w:val="28"/>
              </w:rPr>
              <w:t>深挖灵水村的举人先贤文化资源，将举人文化IP融入灵水村的旅游产业发展，打造灵水村独有的文创产品，加大中国传统村落旅游形象宣传策划，以文旅融合提升</w:t>
            </w:r>
            <w:r w:rsidRPr="002930B1">
              <w:rPr>
                <w:rFonts w:ascii="仿宋_GB2312" w:eastAsia="仿宋_GB2312" w:hAnsi="仿宋" w:hint="eastAsia"/>
                <w:bCs/>
                <w:sz w:val="28"/>
                <w:szCs w:val="28"/>
              </w:rPr>
              <w:lastRenderedPageBreak/>
              <w:t>灵水村景区品质，吸引更多的人来感受灵水村的古民居文化、举人文化和民宿文化，继而带动村民增收村集体经济壮大，促进乡村振兴。</w:t>
            </w:r>
          </w:p>
        </w:tc>
      </w:tr>
      <w:tr w:rsidR="00760050" w:rsidRPr="002930B1" w14:paraId="3E61A7FE" w14:textId="77777777" w:rsidTr="001B128B">
        <w:trPr>
          <w:trHeight w:val="837"/>
        </w:trPr>
        <w:tc>
          <w:tcPr>
            <w:tcW w:w="1526" w:type="dxa"/>
            <w:vAlign w:val="center"/>
          </w:tcPr>
          <w:p w14:paraId="1A4B262A" w14:textId="77777777" w:rsidR="00760050" w:rsidRPr="00A94EE3" w:rsidRDefault="00760050" w:rsidP="00A94EE3">
            <w:pPr>
              <w:spacing w:line="560" w:lineRule="exact"/>
              <w:jc w:val="center"/>
              <w:rPr>
                <w:rFonts w:ascii="仿宋_GB2312" w:eastAsia="仿宋_GB2312" w:hAnsi="仿宋"/>
                <w:b/>
                <w:sz w:val="28"/>
                <w:szCs w:val="28"/>
              </w:rPr>
            </w:pPr>
            <w:r w:rsidRPr="00A94EE3">
              <w:rPr>
                <w:rFonts w:ascii="仿宋_GB2312" w:eastAsia="仿宋_GB2312" w:hAnsi="仿宋" w:hint="eastAsia"/>
                <w:b/>
                <w:sz w:val="28"/>
                <w:szCs w:val="28"/>
              </w:rPr>
              <w:lastRenderedPageBreak/>
              <w:t>联系人</w:t>
            </w:r>
          </w:p>
        </w:tc>
        <w:tc>
          <w:tcPr>
            <w:tcW w:w="6990" w:type="dxa"/>
            <w:vAlign w:val="center"/>
          </w:tcPr>
          <w:p w14:paraId="5003D726" w14:textId="77777777" w:rsidR="00760050" w:rsidRDefault="00760050" w:rsidP="002930B1">
            <w:pPr>
              <w:spacing w:line="560" w:lineRule="exact"/>
              <w:ind w:firstLineChars="200" w:firstLine="560"/>
              <w:rPr>
                <w:rFonts w:ascii="仿宋_GB2312" w:eastAsia="仿宋_GB2312" w:hAnsi="仿宋"/>
                <w:bCs/>
                <w:sz w:val="28"/>
                <w:szCs w:val="28"/>
              </w:rPr>
            </w:pPr>
            <w:r>
              <w:rPr>
                <w:rFonts w:ascii="仿宋_GB2312" w:eastAsia="仿宋_GB2312" w:hAnsi="仿宋" w:hint="eastAsia"/>
                <w:bCs/>
                <w:sz w:val="28"/>
                <w:szCs w:val="28"/>
              </w:rPr>
              <w:t>任全权  15010030931</w:t>
            </w:r>
          </w:p>
        </w:tc>
      </w:tr>
    </w:tbl>
    <w:p w14:paraId="43769749" w14:textId="77777777" w:rsidR="00760050" w:rsidRPr="002930B1" w:rsidRDefault="00760050" w:rsidP="002930B1">
      <w:pPr>
        <w:spacing w:line="560" w:lineRule="exact"/>
        <w:ind w:firstLineChars="200" w:firstLine="560"/>
        <w:rPr>
          <w:rFonts w:ascii="仿宋_GB2312" w:eastAsia="仿宋_GB2312" w:hAnsi="仿宋"/>
          <w:bCs/>
          <w:kern w:val="0"/>
          <w:sz w:val="28"/>
          <w:szCs w:val="28"/>
        </w:rPr>
      </w:pPr>
    </w:p>
    <w:p w14:paraId="3796A775" w14:textId="77777777" w:rsidR="00760050" w:rsidRPr="002930B1" w:rsidRDefault="00760050" w:rsidP="002930B1">
      <w:pPr>
        <w:spacing w:line="560" w:lineRule="exact"/>
        <w:ind w:firstLineChars="200" w:firstLine="560"/>
        <w:rPr>
          <w:rFonts w:ascii="仿宋_GB2312" w:eastAsia="仿宋_GB2312" w:hAnsi="仿宋"/>
          <w:bCs/>
          <w:kern w:val="0"/>
          <w:sz w:val="28"/>
          <w:szCs w:val="28"/>
        </w:rPr>
      </w:pPr>
      <w:r w:rsidRPr="002930B1">
        <w:rPr>
          <w:rFonts w:ascii="仿宋_GB2312" w:eastAsia="仿宋_GB2312" w:hAnsi="仿宋"/>
          <w:bCs/>
          <w:kern w:val="0"/>
          <w:sz w:val="28"/>
          <w:szCs w:val="28"/>
        </w:rPr>
        <w:br w:type="page"/>
      </w:r>
    </w:p>
    <w:p w14:paraId="29A30879" w14:textId="77777777" w:rsidR="00760050" w:rsidRPr="002930B1" w:rsidRDefault="00760050" w:rsidP="002930B1">
      <w:pPr>
        <w:spacing w:line="560" w:lineRule="exact"/>
        <w:ind w:firstLineChars="200" w:firstLine="560"/>
        <w:rPr>
          <w:rFonts w:ascii="仿宋_GB2312" w:eastAsia="仿宋_GB2312" w:hAnsi="仿宋"/>
          <w:bCs/>
          <w:kern w:val="0"/>
          <w:sz w:val="28"/>
          <w:szCs w:val="28"/>
        </w:rPr>
      </w:pPr>
    </w:p>
    <w:tbl>
      <w:tblPr>
        <w:tblStyle w:val="a3"/>
        <w:tblW w:w="0" w:type="auto"/>
        <w:tblLook w:val="04A0" w:firstRow="1" w:lastRow="0" w:firstColumn="1" w:lastColumn="0" w:noHBand="0" w:noVBand="1"/>
      </w:tblPr>
      <w:tblGrid>
        <w:gridCol w:w="1489"/>
        <w:gridCol w:w="6801"/>
      </w:tblGrid>
      <w:tr w:rsidR="00760050" w:rsidRPr="002930B1" w14:paraId="51F0E123" w14:textId="77777777" w:rsidTr="001B128B">
        <w:tc>
          <w:tcPr>
            <w:tcW w:w="1526" w:type="dxa"/>
            <w:vAlign w:val="center"/>
          </w:tcPr>
          <w:p w14:paraId="6E88E30B" w14:textId="77777777" w:rsidR="00760050" w:rsidRPr="00A94EE3" w:rsidRDefault="00760050" w:rsidP="00A94EE3">
            <w:pPr>
              <w:spacing w:line="560" w:lineRule="exact"/>
              <w:jc w:val="center"/>
              <w:rPr>
                <w:rFonts w:ascii="仿宋_GB2312" w:eastAsia="仿宋_GB2312" w:hAnsi="仿宋"/>
                <w:b/>
                <w:sz w:val="28"/>
                <w:szCs w:val="28"/>
              </w:rPr>
            </w:pPr>
            <w:r w:rsidRPr="00A94EE3">
              <w:rPr>
                <w:rFonts w:ascii="仿宋_GB2312" w:eastAsia="仿宋_GB2312" w:hAnsi="仿宋" w:hint="eastAsia"/>
                <w:b/>
                <w:sz w:val="28"/>
                <w:szCs w:val="28"/>
              </w:rPr>
              <w:t>项目编号</w:t>
            </w:r>
          </w:p>
        </w:tc>
        <w:tc>
          <w:tcPr>
            <w:tcW w:w="6990" w:type="dxa"/>
            <w:vAlign w:val="center"/>
          </w:tcPr>
          <w:p w14:paraId="147B1C14" w14:textId="77777777" w:rsidR="00760050" w:rsidRPr="004616DB" w:rsidRDefault="00760050" w:rsidP="00A94EE3">
            <w:pPr>
              <w:spacing w:line="560" w:lineRule="exact"/>
              <w:ind w:firstLineChars="200" w:firstLine="560"/>
              <w:jc w:val="center"/>
              <w:rPr>
                <w:rFonts w:ascii="仿宋_GB2312" w:eastAsia="仿宋_GB2312" w:hAnsi="仿宋"/>
                <w:bCs/>
                <w:sz w:val="28"/>
                <w:szCs w:val="28"/>
              </w:rPr>
            </w:pPr>
            <w:r>
              <w:rPr>
                <w:rFonts w:ascii="仿宋_GB2312" w:eastAsia="仿宋_GB2312" w:hAnsi="仿宋" w:hint="eastAsia"/>
                <w:bCs/>
                <w:sz w:val="28"/>
                <w:szCs w:val="28"/>
              </w:rPr>
              <w:t>4</w:t>
            </w:r>
          </w:p>
        </w:tc>
      </w:tr>
      <w:tr w:rsidR="00760050" w:rsidRPr="002930B1" w14:paraId="060A0BCE" w14:textId="77777777" w:rsidTr="001B128B">
        <w:tc>
          <w:tcPr>
            <w:tcW w:w="1526" w:type="dxa"/>
            <w:vAlign w:val="center"/>
          </w:tcPr>
          <w:p w14:paraId="20F9EC8F" w14:textId="77777777" w:rsidR="00760050" w:rsidRPr="00A94EE3" w:rsidRDefault="00760050" w:rsidP="00A94EE3">
            <w:pPr>
              <w:spacing w:line="560" w:lineRule="exact"/>
              <w:jc w:val="center"/>
              <w:rPr>
                <w:rFonts w:ascii="仿宋_GB2312" w:eastAsia="仿宋_GB2312" w:hAnsi="仿宋"/>
                <w:b/>
                <w:sz w:val="28"/>
                <w:szCs w:val="28"/>
              </w:rPr>
            </w:pPr>
            <w:r w:rsidRPr="00A94EE3">
              <w:rPr>
                <w:rFonts w:ascii="仿宋_GB2312" w:eastAsia="仿宋_GB2312" w:hAnsi="仿宋" w:hint="eastAsia"/>
                <w:b/>
                <w:sz w:val="28"/>
                <w:szCs w:val="28"/>
              </w:rPr>
              <w:t>发榜单位</w:t>
            </w:r>
          </w:p>
        </w:tc>
        <w:tc>
          <w:tcPr>
            <w:tcW w:w="6990" w:type="dxa"/>
            <w:vAlign w:val="center"/>
          </w:tcPr>
          <w:p w14:paraId="2EF4F28E" w14:textId="77777777" w:rsidR="00760050" w:rsidRPr="002930B1" w:rsidRDefault="00760050" w:rsidP="00A94EE3">
            <w:pPr>
              <w:spacing w:line="560" w:lineRule="exact"/>
              <w:ind w:firstLineChars="200" w:firstLine="560"/>
              <w:jc w:val="center"/>
              <w:rPr>
                <w:rFonts w:ascii="仿宋_GB2312" w:eastAsia="仿宋_GB2312" w:hAnsi="仿宋"/>
                <w:bCs/>
                <w:sz w:val="28"/>
                <w:szCs w:val="28"/>
              </w:rPr>
            </w:pPr>
            <w:r w:rsidRPr="002930B1">
              <w:rPr>
                <w:rFonts w:ascii="仿宋_GB2312" w:eastAsia="仿宋_GB2312" w:hAnsi="仿宋" w:hint="eastAsia"/>
                <w:bCs/>
                <w:sz w:val="28"/>
                <w:szCs w:val="28"/>
              </w:rPr>
              <w:t>门头沟区王平镇安家庄村</w:t>
            </w:r>
          </w:p>
        </w:tc>
      </w:tr>
      <w:tr w:rsidR="00760050" w:rsidRPr="002930B1" w14:paraId="64A12DBE" w14:textId="77777777" w:rsidTr="001B128B">
        <w:tc>
          <w:tcPr>
            <w:tcW w:w="1526" w:type="dxa"/>
            <w:vAlign w:val="center"/>
          </w:tcPr>
          <w:p w14:paraId="4A73859F" w14:textId="77777777" w:rsidR="00760050" w:rsidRPr="00A94EE3" w:rsidRDefault="00760050" w:rsidP="00A94EE3">
            <w:pPr>
              <w:spacing w:line="560" w:lineRule="exact"/>
              <w:jc w:val="center"/>
              <w:rPr>
                <w:rFonts w:ascii="仿宋_GB2312" w:eastAsia="仿宋_GB2312" w:hAnsi="仿宋"/>
                <w:b/>
                <w:sz w:val="28"/>
                <w:szCs w:val="28"/>
              </w:rPr>
            </w:pPr>
            <w:r w:rsidRPr="00A94EE3">
              <w:rPr>
                <w:rFonts w:ascii="仿宋_GB2312" w:eastAsia="仿宋_GB2312" w:hAnsi="仿宋" w:hint="eastAsia"/>
                <w:b/>
                <w:sz w:val="28"/>
                <w:szCs w:val="28"/>
              </w:rPr>
              <w:t>选题名称</w:t>
            </w:r>
          </w:p>
        </w:tc>
        <w:tc>
          <w:tcPr>
            <w:tcW w:w="6990" w:type="dxa"/>
            <w:vAlign w:val="center"/>
          </w:tcPr>
          <w:p w14:paraId="4CDA0FE9" w14:textId="77777777" w:rsidR="00760050" w:rsidRPr="002930B1" w:rsidRDefault="00760050" w:rsidP="00A94EE3">
            <w:pPr>
              <w:spacing w:line="560" w:lineRule="exact"/>
              <w:ind w:firstLineChars="200" w:firstLine="560"/>
              <w:jc w:val="center"/>
              <w:rPr>
                <w:rFonts w:ascii="仿宋_GB2312" w:eastAsia="仿宋_GB2312" w:hAnsi="仿宋"/>
                <w:bCs/>
                <w:sz w:val="28"/>
                <w:szCs w:val="28"/>
              </w:rPr>
            </w:pPr>
            <w:r w:rsidRPr="002930B1">
              <w:rPr>
                <w:rFonts w:ascii="仿宋_GB2312" w:eastAsia="仿宋_GB2312" w:hAnsi="仿宋" w:hint="eastAsia"/>
                <w:bCs/>
                <w:sz w:val="28"/>
                <w:szCs w:val="28"/>
              </w:rPr>
              <w:t>“红心绿韵七区联动”助力乡村振兴</w:t>
            </w:r>
          </w:p>
        </w:tc>
      </w:tr>
      <w:tr w:rsidR="00760050" w:rsidRPr="002930B1" w14:paraId="456D9C66" w14:textId="77777777" w:rsidTr="001B128B">
        <w:trPr>
          <w:trHeight w:val="6299"/>
        </w:trPr>
        <w:tc>
          <w:tcPr>
            <w:tcW w:w="1526" w:type="dxa"/>
            <w:vAlign w:val="center"/>
          </w:tcPr>
          <w:p w14:paraId="1664B289" w14:textId="77777777" w:rsidR="00760050" w:rsidRPr="00A94EE3" w:rsidRDefault="00760050" w:rsidP="00A94EE3">
            <w:pPr>
              <w:spacing w:line="560" w:lineRule="exact"/>
              <w:jc w:val="center"/>
              <w:rPr>
                <w:rFonts w:ascii="仿宋_GB2312" w:eastAsia="仿宋_GB2312" w:hAnsi="仿宋"/>
                <w:b/>
                <w:sz w:val="28"/>
                <w:szCs w:val="28"/>
              </w:rPr>
            </w:pPr>
            <w:r w:rsidRPr="00A94EE3">
              <w:rPr>
                <w:rFonts w:ascii="仿宋_GB2312" w:eastAsia="仿宋_GB2312" w:hAnsi="仿宋" w:hint="eastAsia"/>
                <w:b/>
                <w:sz w:val="28"/>
                <w:szCs w:val="28"/>
              </w:rPr>
              <w:t>背景介绍</w:t>
            </w:r>
          </w:p>
        </w:tc>
        <w:tc>
          <w:tcPr>
            <w:tcW w:w="6990" w:type="dxa"/>
            <w:vAlign w:val="center"/>
          </w:tcPr>
          <w:p w14:paraId="3021E373" w14:textId="77777777" w:rsidR="00760050" w:rsidRPr="002930B1" w:rsidRDefault="00760050" w:rsidP="002930B1">
            <w:pPr>
              <w:spacing w:line="560" w:lineRule="exact"/>
              <w:ind w:firstLineChars="200" w:firstLine="560"/>
              <w:rPr>
                <w:rFonts w:ascii="仿宋_GB2312" w:eastAsia="仿宋_GB2312" w:hAnsi="仿宋"/>
                <w:bCs/>
                <w:sz w:val="28"/>
                <w:szCs w:val="28"/>
              </w:rPr>
            </w:pPr>
            <w:r w:rsidRPr="002930B1">
              <w:rPr>
                <w:rFonts w:ascii="仿宋_GB2312" w:eastAsia="仿宋_GB2312" w:hAnsi="仿宋" w:hint="eastAsia"/>
                <w:bCs/>
                <w:sz w:val="28"/>
                <w:szCs w:val="28"/>
              </w:rPr>
              <w:t>安家庄村隶属于北京市门头沟区王平镇（国家级运动休闲小镇），位于地处109国道、丰沙线铁路、北京母亲河-永定河交汇处,村域面积23平方公里，占王平镇总面积46平方公里的1/2。现村496户、831人。</w:t>
            </w:r>
          </w:p>
          <w:p w14:paraId="1F1F76AA" w14:textId="77777777" w:rsidR="00760050" w:rsidRPr="002930B1" w:rsidRDefault="00760050" w:rsidP="002930B1">
            <w:pPr>
              <w:spacing w:line="560" w:lineRule="exact"/>
              <w:ind w:firstLineChars="200" w:firstLine="560"/>
              <w:rPr>
                <w:rFonts w:ascii="仿宋_GB2312" w:eastAsia="仿宋_GB2312" w:hAnsi="仿宋"/>
                <w:bCs/>
                <w:sz w:val="28"/>
                <w:szCs w:val="28"/>
              </w:rPr>
            </w:pPr>
            <w:r w:rsidRPr="002930B1">
              <w:rPr>
                <w:rFonts w:ascii="仿宋_GB2312" w:eastAsia="仿宋_GB2312" w:hAnsi="仿宋" w:hint="eastAsia"/>
                <w:bCs/>
                <w:sz w:val="28"/>
                <w:szCs w:val="28"/>
              </w:rPr>
              <w:t>近年来，安家庄村两委“不忘初心、牢记使命”，坚持以红色引领、绿色发展的理念，积极调整产业，实现了第三次产业转型，率先实现了第一个百年目标；坚持以创建新村庄为出发点和落脚点，以提高村民文化和物质生活为重点，推动本村各项工作高速发展，逐步形成了以红色旅游生态观光，富民增收，壮大集体经济，多种经济经营高度融合的乡村振兴发展格局，凝心聚力，带领安家庄走出一条将红色教育资源与自然山水有机融合生态产品价值实现的创新之路。</w:t>
            </w:r>
          </w:p>
          <w:p w14:paraId="151820F7" w14:textId="77777777" w:rsidR="00760050" w:rsidRPr="002930B1" w:rsidRDefault="00760050" w:rsidP="002930B1">
            <w:pPr>
              <w:spacing w:line="560" w:lineRule="exact"/>
              <w:ind w:firstLineChars="200" w:firstLine="560"/>
              <w:rPr>
                <w:rFonts w:ascii="仿宋_GB2312" w:eastAsia="仿宋_GB2312" w:hAnsi="仿宋"/>
                <w:bCs/>
                <w:sz w:val="28"/>
                <w:szCs w:val="28"/>
              </w:rPr>
            </w:pPr>
            <w:r w:rsidRPr="002930B1">
              <w:rPr>
                <w:rFonts w:ascii="仿宋_GB2312" w:eastAsia="仿宋_GB2312" w:hAnsi="仿宋" w:hint="eastAsia"/>
                <w:bCs/>
                <w:sz w:val="28"/>
                <w:szCs w:val="28"/>
              </w:rPr>
              <w:t>先后获得2020年度北京垃圾分类示范村、2020首都绿色村庄、2021北京市第四批生活垃圾分类示范村、2021首都文明村镇、2021北京市民主法治示范村、2021年度北京市优秀街巷长、2021年度区级先进基层党组织的光荣称号。</w:t>
            </w:r>
          </w:p>
          <w:p w14:paraId="59B568F7" w14:textId="77777777" w:rsidR="00760050" w:rsidRPr="002930B1" w:rsidRDefault="00760050" w:rsidP="002930B1">
            <w:pPr>
              <w:spacing w:line="560" w:lineRule="exact"/>
              <w:ind w:firstLineChars="200" w:firstLine="560"/>
              <w:rPr>
                <w:rFonts w:ascii="仿宋_GB2312" w:eastAsia="仿宋_GB2312" w:hAnsi="仿宋"/>
                <w:bCs/>
                <w:sz w:val="28"/>
                <w:szCs w:val="28"/>
              </w:rPr>
            </w:pPr>
            <w:r w:rsidRPr="002930B1">
              <w:rPr>
                <w:rFonts w:ascii="仿宋_GB2312" w:eastAsia="仿宋_GB2312" w:hAnsi="仿宋" w:hint="eastAsia"/>
                <w:bCs/>
                <w:sz w:val="28"/>
                <w:szCs w:val="28"/>
              </w:rPr>
              <w:t>具体为以下三个方面特色</w:t>
            </w:r>
          </w:p>
          <w:p w14:paraId="1F889F47" w14:textId="77777777" w:rsidR="00760050" w:rsidRPr="002930B1" w:rsidRDefault="00760050" w:rsidP="002930B1">
            <w:pPr>
              <w:spacing w:line="560" w:lineRule="exact"/>
              <w:ind w:firstLineChars="200" w:firstLine="560"/>
              <w:rPr>
                <w:rFonts w:ascii="仿宋_GB2312" w:eastAsia="仿宋_GB2312" w:hAnsi="仿宋"/>
                <w:bCs/>
                <w:sz w:val="28"/>
                <w:szCs w:val="28"/>
              </w:rPr>
            </w:pPr>
            <w:r w:rsidRPr="002930B1">
              <w:rPr>
                <w:rFonts w:ascii="仿宋_GB2312" w:eastAsia="仿宋_GB2312" w:hAnsi="仿宋" w:hint="eastAsia"/>
                <w:bCs/>
                <w:sz w:val="28"/>
                <w:szCs w:val="28"/>
              </w:rPr>
              <w:t>一、唱好红色大戏，让安家庄的党旗更加鲜红。</w:t>
            </w:r>
          </w:p>
          <w:p w14:paraId="57532E93" w14:textId="77777777" w:rsidR="00760050" w:rsidRPr="002930B1" w:rsidRDefault="00760050" w:rsidP="002930B1">
            <w:pPr>
              <w:spacing w:line="560" w:lineRule="exact"/>
              <w:ind w:firstLineChars="200" w:firstLine="560"/>
              <w:rPr>
                <w:rFonts w:ascii="仿宋_GB2312" w:eastAsia="仿宋_GB2312" w:hAnsi="仿宋"/>
                <w:bCs/>
                <w:sz w:val="28"/>
                <w:szCs w:val="28"/>
              </w:rPr>
            </w:pPr>
            <w:r w:rsidRPr="002930B1">
              <w:rPr>
                <w:rFonts w:ascii="仿宋_GB2312" w:eastAsia="仿宋_GB2312" w:hAnsi="仿宋" w:hint="eastAsia"/>
                <w:bCs/>
                <w:sz w:val="28"/>
                <w:szCs w:val="28"/>
              </w:rPr>
              <w:lastRenderedPageBreak/>
              <w:t>1、安家庄村素有平西抗战第一村之称，这里的村民曾经前仆后继为了抗战胜利做出了巨大的牺牲。其中平西抗日唯一一支正面迎敌的民兵武装力量暨平西抗日游击第一总队曾经在这里浴血奋战，为八路军输送兵源近千人，牢牢扼守住平西根据地的东大门，在安家庄这片红色热土发生过许许多多可歌可泣的抗战故事，2021年以“不忘初心使命、弘扬斗争精神”为主题，以平西抗日游击第一总队为主线的北京安家庄红色党性教育基地成功面向社会开放。是</w:t>
            </w:r>
            <w:r w:rsidRPr="002930B1">
              <w:rPr>
                <w:rFonts w:ascii="仿宋_GB2312" w:eastAsia="仿宋_GB2312" w:hAnsi="仿宋"/>
                <w:bCs/>
                <w:sz w:val="28"/>
                <w:szCs w:val="28"/>
              </w:rPr>
              <w:t>习近平总书记提出的</w:t>
            </w:r>
            <w:r w:rsidRPr="002930B1">
              <w:rPr>
                <w:rFonts w:ascii="仿宋_GB2312" w:eastAsia="仿宋_GB2312" w:hAnsi="仿宋"/>
                <w:bCs/>
                <w:sz w:val="28"/>
                <w:szCs w:val="28"/>
              </w:rPr>
              <w:t>“</w:t>
            </w:r>
            <w:r w:rsidRPr="002930B1">
              <w:rPr>
                <w:rFonts w:ascii="仿宋_GB2312" w:eastAsia="仿宋_GB2312" w:hAnsi="仿宋"/>
                <w:bCs/>
                <w:sz w:val="28"/>
                <w:szCs w:val="28"/>
              </w:rPr>
              <w:t>用好红色资源，赓续红色血脉，讲好红色故事、传承红色基因</w:t>
            </w:r>
            <w:r w:rsidRPr="002930B1">
              <w:rPr>
                <w:rFonts w:ascii="仿宋_GB2312" w:eastAsia="仿宋_GB2312" w:hAnsi="仿宋"/>
                <w:bCs/>
                <w:sz w:val="28"/>
                <w:szCs w:val="28"/>
              </w:rPr>
              <w:t>”</w:t>
            </w:r>
            <w:r w:rsidRPr="002930B1">
              <w:rPr>
                <w:rFonts w:ascii="仿宋_GB2312" w:eastAsia="仿宋_GB2312" w:hAnsi="仿宋"/>
                <w:bCs/>
                <w:sz w:val="28"/>
                <w:szCs w:val="28"/>
              </w:rPr>
              <w:t>红色党性教育的具体</w:t>
            </w:r>
            <w:r w:rsidRPr="002930B1">
              <w:rPr>
                <w:rFonts w:ascii="仿宋_GB2312" w:eastAsia="仿宋_GB2312" w:hAnsi="仿宋" w:hint="eastAsia"/>
                <w:bCs/>
                <w:sz w:val="28"/>
                <w:szCs w:val="28"/>
              </w:rPr>
              <w:t>教学基地之一</w:t>
            </w:r>
            <w:r w:rsidRPr="002930B1">
              <w:rPr>
                <w:rFonts w:ascii="仿宋_GB2312" w:eastAsia="仿宋_GB2312" w:hAnsi="仿宋"/>
                <w:bCs/>
                <w:sz w:val="28"/>
                <w:szCs w:val="28"/>
              </w:rPr>
              <w:t>，</w:t>
            </w:r>
            <w:r w:rsidRPr="002930B1">
              <w:rPr>
                <w:rFonts w:ascii="仿宋_GB2312" w:eastAsia="仿宋_GB2312" w:hAnsi="仿宋" w:hint="eastAsia"/>
                <w:bCs/>
                <w:sz w:val="28"/>
                <w:szCs w:val="28"/>
              </w:rPr>
              <w:t>逐渐形成了红色旅游村的发展态势。</w:t>
            </w:r>
          </w:p>
          <w:p w14:paraId="2D2E97B1" w14:textId="77777777" w:rsidR="00760050" w:rsidRPr="002930B1" w:rsidRDefault="00760050" w:rsidP="002930B1">
            <w:pPr>
              <w:spacing w:line="560" w:lineRule="exact"/>
              <w:ind w:firstLineChars="200" w:firstLine="560"/>
              <w:rPr>
                <w:rFonts w:ascii="仿宋_GB2312" w:eastAsia="仿宋_GB2312" w:hAnsi="仿宋"/>
                <w:bCs/>
                <w:sz w:val="28"/>
                <w:szCs w:val="28"/>
              </w:rPr>
            </w:pPr>
            <w:r w:rsidRPr="002930B1">
              <w:rPr>
                <w:rFonts w:ascii="仿宋_GB2312" w:eastAsia="仿宋_GB2312" w:hAnsi="仿宋" w:hint="eastAsia"/>
                <w:bCs/>
                <w:sz w:val="28"/>
                <w:szCs w:val="28"/>
              </w:rPr>
              <w:t>2、党建工作扎实有效。夯实“红心绿韵安家庄”红色党建品牌，组建红色先锋突击队，党员敢于亮身份，在村庄发展建设中创先争优，凸显党支部的向心力、凝聚力、战斗力。把牢意识形态宣传工作主动权，注重培养和发现后备人才，依托特有的党员队伍四级网格化管理服务体系，注重抓机制抓重点抓实效，用机制约束人、用行动感化人、用真情温暖人，用活动引导人，用“你把群众放心里、百姓把你举台上”的服务理念，做到了“干部做给党员看，支部带着党员干，效果百姓说了算”。把群众的小事当大事去办，大事当急事去办。</w:t>
            </w:r>
          </w:p>
          <w:p w14:paraId="6F7E366B" w14:textId="77777777" w:rsidR="00760050" w:rsidRPr="002930B1" w:rsidRDefault="00760050" w:rsidP="002930B1">
            <w:pPr>
              <w:spacing w:line="560" w:lineRule="exact"/>
              <w:ind w:firstLineChars="200" w:firstLine="560"/>
              <w:rPr>
                <w:rFonts w:ascii="仿宋_GB2312" w:eastAsia="仿宋_GB2312" w:hAnsi="仿宋"/>
                <w:bCs/>
                <w:sz w:val="28"/>
                <w:szCs w:val="28"/>
              </w:rPr>
            </w:pPr>
            <w:r w:rsidRPr="002930B1">
              <w:rPr>
                <w:rFonts w:ascii="仿宋_GB2312" w:eastAsia="仿宋_GB2312" w:hAnsi="仿宋" w:hint="eastAsia"/>
                <w:bCs/>
                <w:sz w:val="28"/>
                <w:szCs w:val="28"/>
              </w:rPr>
              <w:t>二\绿色发展，积极探索生态产品价值实现有效路径。</w:t>
            </w:r>
          </w:p>
          <w:p w14:paraId="57FA8DE5" w14:textId="77777777" w:rsidR="00760050" w:rsidRPr="002930B1" w:rsidRDefault="00760050" w:rsidP="002930B1">
            <w:pPr>
              <w:spacing w:line="560" w:lineRule="exact"/>
              <w:ind w:firstLineChars="200" w:firstLine="560"/>
              <w:rPr>
                <w:rFonts w:ascii="仿宋_GB2312" w:eastAsia="仿宋_GB2312" w:hAnsi="仿宋"/>
                <w:bCs/>
                <w:sz w:val="28"/>
                <w:szCs w:val="28"/>
              </w:rPr>
            </w:pPr>
            <w:r w:rsidRPr="002930B1">
              <w:rPr>
                <w:rFonts w:ascii="仿宋_GB2312" w:eastAsia="仿宋_GB2312" w:hAnsi="仿宋" w:hint="eastAsia"/>
                <w:bCs/>
                <w:sz w:val="28"/>
                <w:szCs w:val="28"/>
              </w:rPr>
              <w:lastRenderedPageBreak/>
              <w:t>2020年以来，安家庄村探索完善“红心绿韵七区联动”工作法，以红色党性教育基地为主导产业，带动地区山水文旅产业转型，逐步形成多种经济高度融合的产业创新之路。2021年度集体经济年收入759.9万元，人均收入由1.55万元增长至3.35万元；发放各种红利、福利335万元。</w:t>
            </w:r>
          </w:p>
          <w:p w14:paraId="4222811A" w14:textId="77777777" w:rsidR="00760050" w:rsidRPr="002930B1" w:rsidRDefault="00760050" w:rsidP="002930B1">
            <w:pPr>
              <w:spacing w:line="560" w:lineRule="exact"/>
              <w:ind w:firstLineChars="200" w:firstLine="560"/>
              <w:rPr>
                <w:rFonts w:ascii="仿宋_GB2312" w:eastAsia="仿宋_GB2312" w:hAnsi="仿宋"/>
                <w:bCs/>
                <w:sz w:val="28"/>
                <w:szCs w:val="28"/>
              </w:rPr>
            </w:pPr>
            <w:r w:rsidRPr="002930B1">
              <w:rPr>
                <w:rFonts w:ascii="仿宋_GB2312" w:eastAsia="仿宋_GB2312" w:hAnsi="仿宋" w:hint="eastAsia"/>
                <w:bCs/>
                <w:sz w:val="28"/>
                <w:szCs w:val="28"/>
              </w:rPr>
              <w:t>安家庄有着丰富的自然山水资源京西第一瀑清凉界，为了探索安家庄成为王平生态产品价值实现、经济发展的领跑者，目前，已投入资金400万元用于清凉界生态观光，修建了横跨永定河的宽7米的双向车道大桥及观光配套设施，打通了观光通道。在为村民提供30个就业岗位，解决农民就业增收、壮大集体经济的路上又迈出稳健的一步，成为王平地区绿色生态富民产业转型的重要示范。</w:t>
            </w:r>
            <w:r w:rsidRPr="002930B1">
              <w:rPr>
                <w:rFonts w:ascii="仿宋_GB2312" w:eastAsia="仿宋_GB2312" w:hAnsi="仿宋"/>
                <w:bCs/>
                <w:sz w:val="28"/>
                <w:szCs w:val="28"/>
              </w:rPr>
              <w:t>下一步，在全面壮大集体经济的同时，党支部将继续挖掘利用自身资源禀赋，依托项目带动，以旅游民宿开发为纽带，探索发展新模式，推动资源转型利用，</w:t>
            </w:r>
            <w:r w:rsidRPr="002930B1">
              <w:rPr>
                <w:rFonts w:ascii="仿宋_GB2312" w:eastAsia="仿宋_GB2312" w:hAnsi="仿宋" w:hint="eastAsia"/>
                <w:bCs/>
                <w:sz w:val="28"/>
                <w:szCs w:val="28"/>
              </w:rPr>
              <w:t>在做好村内生活保障的基础上试点推行红色</w:t>
            </w:r>
            <w:r w:rsidRPr="002930B1">
              <w:rPr>
                <w:rFonts w:ascii="仿宋_GB2312" w:eastAsia="仿宋_GB2312" w:hAnsi="仿宋"/>
                <w:bCs/>
                <w:sz w:val="28"/>
                <w:szCs w:val="28"/>
              </w:rPr>
              <w:t>精品</w:t>
            </w:r>
            <w:r w:rsidRPr="002930B1">
              <w:rPr>
                <w:rFonts w:ascii="仿宋_GB2312" w:eastAsia="仿宋_GB2312" w:hAnsi="仿宋" w:hint="eastAsia"/>
                <w:bCs/>
                <w:sz w:val="28"/>
                <w:szCs w:val="28"/>
              </w:rPr>
              <w:t>民宿产业和小型农业。</w:t>
            </w:r>
          </w:p>
          <w:p w14:paraId="40BFA666" w14:textId="77777777" w:rsidR="00760050" w:rsidRPr="002930B1" w:rsidRDefault="00760050" w:rsidP="002930B1">
            <w:pPr>
              <w:spacing w:line="560" w:lineRule="exact"/>
              <w:ind w:firstLineChars="200" w:firstLine="560"/>
              <w:rPr>
                <w:rFonts w:ascii="仿宋_GB2312" w:eastAsia="仿宋_GB2312" w:hAnsi="仿宋"/>
                <w:bCs/>
                <w:sz w:val="28"/>
                <w:szCs w:val="28"/>
              </w:rPr>
            </w:pPr>
            <w:r w:rsidRPr="002930B1">
              <w:rPr>
                <w:rFonts w:ascii="仿宋_GB2312" w:eastAsia="仿宋_GB2312" w:hAnsi="仿宋" w:hint="eastAsia"/>
                <w:bCs/>
                <w:sz w:val="28"/>
                <w:szCs w:val="28"/>
              </w:rPr>
              <w:t>三\注重民生，提升村民福祉努力让村民过上好日子</w:t>
            </w:r>
          </w:p>
          <w:p w14:paraId="135F7CBC" w14:textId="77777777" w:rsidR="00760050" w:rsidRPr="002930B1" w:rsidRDefault="00760050" w:rsidP="002930B1">
            <w:pPr>
              <w:spacing w:line="560" w:lineRule="exact"/>
              <w:ind w:firstLineChars="200" w:firstLine="560"/>
              <w:rPr>
                <w:rFonts w:ascii="仿宋_GB2312" w:eastAsia="仿宋_GB2312" w:hAnsi="仿宋"/>
                <w:bCs/>
                <w:sz w:val="28"/>
                <w:szCs w:val="28"/>
              </w:rPr>
            </w:pPr>
            <w:r w:rsidRPr="002930B1">
              <w:rPr>
                <w:rFonts w:ascii="仿宋_GB2312" w:eastAsia="仿宋_GB2312" w:hAnsi="仿宋" w:hint="eastAsia"/>
                <w:bCs/>
                <w:sz w:val="28"/>
                <w:szCs w:val="28"/>
              </w:rPr>
              <w:t>安家庄村百山种植基地市民菜园，不仅成为村内百姓、老年驿站的“菜篮子”，还给市民提供从种植到收获的全程体验；改善人居环境对主街路面进行全面修复，安装路灯87盏、修建花坛绿地27个，实现全村亮</w:t>
            </w:r>
            <w:r w:rsidRPr="002930B1">
              <w:rPr>
                <w:rFonts w:ascii="仿宋_GB2312" w:eastAsia="仿宋_GB2312" w:hAnsi="仿宋" w:hint="eastAsia"/>
                <w:bCs/>
                <w:sz w:val="28"/>
                <w:szCs w:val="28"/>
              </w:rPr>
              <w:lastRenderedPageBreak/>
              <w:t>化美化全覆盖，同时建立奖惩制度，不断提升居民素质，创城检查结果始终保持在镇排名中名列前茅；认真梳理群众诉求，一人一策妥善化解，连续6个月接诉即办满分（0诉求）；积极开展“温暖老人心、展现党员情”的冬季取暖送煤入户活动，成为王平镇送煤入户的唯一村。另外，创办了老年幸福驿站红色食堂，解决了村内60岁以上老人的吃饭问题。营造出居家老人开心、在外就业的儿女放心的良好局面。下一步，在全面壮大集体经济的同时，党支部将继续挖掘利用自身资源禀赋，依托项目带动，以旅游民宿开发为纽带，探索发展新模式，推动资源转型利用，精心打造一批有特色的精品民宿。</w:t>
            </w:r>
          </w:p>
          <w:p w14:paraId="5140FE6E" w14:textId="77777777" w:rsidR="00760050" w:rsidRPr="002930B1" w:rsidRDefault="00760050" w:rsidP="002930B1">
            <w:pPr>
              <w:spacing w:line="560" w:lineRule="exact"/>
              <w:ind w:firstLineChars="200" w:firstLine="560"/>
              <w:rPr>
                <w:rFonts w:ascii="仿宋_GB2312" w:eastAsia="仿宋_GB2312" w:hAnsi="仿宋"/>
                <w:bCs/>
                <w:sz w:val="28"/>
                <w:szCs w:val="28"/>
              </w:rPr>
            </w:pPr>
            <w:r w:rsidRPr="002930B1">
              <w:rPr>
                <w:rFonts w:ascii="仿宋_GB2312" w:eastAsia="仿宋_GB2312" w:hAnsi="仿宋" w:hint="eastAsia"/>
                <w:bCs/>
                <w:sz w:val="28"/>
                <w:szCs w:val="28"/>
              </w:rPr>
              <w:t>安家庄村两委的向心力、凝聚力、战斗力在乡村振兴过程中日渐凸显，成为坚守复兴王平历史使命的“领头羊”。以红色党性教育基地产业为主导，不断挖掘自然文化资源，打造文旅休闲娱乐为一体的地区特色产业，通过产业结构调整、产业升级，带动区域经济发展，促进人员流动，进一步扩大王平镇的知名度和影响力，构建红心新格局，谱写绿韵新篇章，铸就“绿水青山门头沟”新辉煌！</w:t>
            </w:r>
          </w:p>
        </w:tc>
      </w:tr>
      <w:tr w:rsidR="00760050" w:rsidRPr="002930B1" w14:paraId="57C7D51D" w14:textId="77777777" w:rsidTr="001B128B">
        <w:trPr>
          <w:trHeight w:val="1705"/>
        </w:trPr>
        <w:tc>
          <w:tcPr>
            <w:tcW w:w="1526" w:type="dxa"/>
            <w:vAlign w:val="center"/>
          </w:tcPr>
          <w:p w14:paraId="1915D81D" w14:textId="77777777" w:rsidR="00760050" w:rsidRPr="00A94EE3" w:rsidRDefault="00760050" w:rsidP="00A94EE3">
            <w:pPr>
              <w:spacing w:line="560" w:lineRule="exact"/>
              <w:jc w:val="center"/>
              <w:rPr>
                <w:rFonts w:ascii="仿宋_GB2312" w:eastAsia="仿宋_GB2312" w:hAnsi="仿宋"/>
                <w:b/>
                <w:sz w:val="28"/>
                <w:szCs w:val="28"/>
              </w:rPr>
            </w:pPr>
            <w:r w:rsidRPr="00A94EE3">
              <w:rPr>
                <w:rFonts w:ascii="仿宋_GB2312" w:eastAsia="仿宋_GB2312" w:hAnsi="仿宋" w:hint="eastAsia"/>
                <w:b/>
                <w:sz w:val="28"/>
                <w:szCs w:val="28"/>
              </w:rPr>
              <w:lastRenderedPageBreak/>
              <w:t>期望目标</w:t>
            </w:r>
          </w:p>
        </w:tc>
        <w:tc>
          <w:tcPr>
            <w:tcW w:w="6990" w:type="dxa"/>
            <w:vAlign w:val="center"/>
          </w:tcPr>
          <w:p w14:paraId="761088F4" w14:textId="77777777" w:rsidR="00760050" w:rsidRPr="002930B1" w:rsidRDefault="00760050" w:rsidP="002930B1">
            <w:pPr>
              <w:spacing w:line="560" w:lineRule="exact"/>
              <w:ind w:firstLineChars="200" w:firstLine="560"/>
              <w:rPr>
                <w:rFonts w:ascii="仿宋_GB2312" w:eastAsia="仿宋_GB2312" w:hAnsi="仿宋"/>
                <w:bCs/>
                <w:sz w:val="28"/>
                <w:szCs w:val="28"/>
              </w:rPr>
            </w:pPr>
            <w:r w:rsidRPr="002930B1">
              <w:rPr>
                <w:rFonts w:ascii="仿宋_GB2312" w:eastAsia="仿宋_GB2312" w:hAnsi="仿宋" w:hint="eastAsia"/>
                <w:bCs/>
                <w:sz w:val="28"/>
                <w:szCs w:val="28"/>
              </w:rPr>
              <w:t>红色党性教育基地</w:t>
            </w:r>
          </w:p>
          <w:p w14:paraId="7362F039" w14:textId="77777777" w:rsidR="00760050" w:rsidRPr="002930B1" w:rsidRDefault="00760050" w:rsidP="002930B1">
            <w:pPr>
              <w:spacing w:line="560" w:lineRule="exact"/>
              <w:ind w:firstLineChars="200" w:firstLine="560"/>
              <w:rPr>
                <w:rFonts w:ascii="仿宋_GB2312" w:eastAsia="仿宋_GB2312" w:hAnsi="仿宋"/>
                <w:bCs/>
                <w:sz w:val="28"/>
                <w:szCs w:val="28"/>
              </w:rPr>
            </w:pPr>
            <w:r w:rsidRPr="002930B1">
              <w:rPr>
                <w:rFonts w:ascii="仿宋_GB2312" w:eastAsia="仿宋_GB2312" w:hAnsi="仿宋" w:hint="eastAsia"/>
                <w:bCs/>
                <w:sz w:val="28"/>
                <w:szCs w:val="28"/>
              </w:rPr>
              <w:t>京西第一瀑清凉界生态观光</w:t>
            </w:r>
          </w:p>
          <w:p w14:paraId="35A6B704" w14:textId="77777777" w:rsidR="00760050" w:rsidRPr="002930B1" w:rsidRDefault="00760050" w:rsidP="002930B1">
            <w:pPr>
              <w:spacing w:line="560" w:lineRule="exact"/>
              <w:ind w:firstLineChars="200" w:firstLine="560"/>
              <w:rPr>
                <w:rFonts w:ascii="仿宋_GB2312" w:eastAsia="仿宋_GB2312" w:hAnsi="仿宋"/>
                <w:bCs/>
                <w:sz w:val="28"/>
                <w:szCs w:val="28"/>
              </w:rPr>
            </w:pPr>
            <w:r w:rsidRPr="002930B1">
              <w:rPr>
                <w:rFonts w:ascii="仿宋_GB2312" w:eastAsia="仿宋_GB2312" w:hAnsi="仿宋" w:hint="eastAsia"/>
                <w:bCs/>
                <w:sz w:val="28"/>
                <w:szCs w:val="28"/>
              </w:rPr>
              <w:t>宣传推广,</w:t>
            </w:r>
          </w:p>
        </w:tc>
      </w:tr>
      <w:tr w:rsidR="00760050" w14:paraId="56E736EF" w14:textId="77777777" w:rsidTr="001B128B">
        <w:trPr>
          <w:trHeight w:val="837"/>
        </w:trPr>
        <w:tc>
          <w:tcPr>
            <w:tcW w:w="1526" w:type="dxa"/>
            <w:vAlign w:val="center"/>
          </w:tcPr>
          <w:p w14:paraId="2847B060" w14:textId="77777777" w:rsidR="00760050" w:rsidRPr="004616DB" w:rsidRDefault="00760050" w:rsidP="001B128B">
            <w:pPr>
              <w:spacing w:line="560" w:lineRule="exact"/>
              <w:jc w:val="center"/>
              <w:rPr>
                <w:rFonts w:ascii="仿宋_GB2312" w:eastAsia="仿宋_GB2312" w:hAnsi="仿宋"/>
                <w:b/>
                <w:sz w:val="28"/>
                <w:szCs w:val="28"/>
              </w:rPr>
            </w:pPr>
            <w:r w:rsidRPr="004616DB">
              <w:rPr>
                <w:rFonts w:ascii="仿宋_GB2312" w:eastAsia="仿宋_GB2312" w:hAnsi="仿宋" w:hint="eastAsia"/>
                <w:b/>
                <w:sz w:val="28"/>
                <w:szCs w:val="28"/>
              </w:rPr>
              <w:t>联系人</w:t>
            </w:r>
          </w:p>
        </w:tc>
        <w:tc>
          <w:tcPr>
            <w:tcW w:w="6990" w:type="dxa"/>
            <w:vAlign w:val="center"/>
          </w:tcPr>
          <w:p w14:paraId="6146097F" w14:textId="77777777" w:rsidR="00760050" w:rsidRPr="00724DE9" w:rsidRDefault="00760050" w:rsidP="001B128B">
            <w:pPr>
              <w:spacing w:line="560" w:lineRule="exact"/>
              <w:jc w:val="center"/>
              <w:rPr>
                <w:rFonts w:ascii="仿宋_GB2312" w:eastAsia="仿宋_GB2312" w:hAnsi="仿宋_GB2312"/>
                <w:bCs/>
                <w:sz w:val="28"/>
                <w:szCs w:val="28"/>
              </w:rPr>
            </w:pPr>
            <w:r w:rsidRPr="00724DE9">
              <w:rPr>
                <w:rFonts w:ascii="仿宋_GB2312" w:eastAsia="仿宋_GB2312" w:hAnsi="仿宋_GB2312" w:hint="eastAsia"/>
                <w:bCs/>
                <w:sz w:val="28"/>
                <w:szCs w:val="28"/>
              </w:rPr>
              <w:t>李素芳  18519079205</w:t>
            </w:r>
          </w:p>
        </w:tc>
      </w:tr>
    </w:tbl>
    <w:p w14:paraId="35B109D3" w14:textId="77777777" w:rsidR="00760050" w:rsidRDefault="00760050" w:rsidP="00760050">
      <w:pPr>
        <w:tabs>
          <w:tab w:val="left" w:pos="991"/>
        </w:tabs>
        <w:jc w:val="left"/>
      </w:pPr>
    </w:p>
    <w:tbl>
      <w:tblPr>
        <w:tblStyle w:val="a3"/>
        <w:tblW w:w="0" w:type="auto"/>
        <w:tblLook w:val="04A0" w:firstRow="1" w:lastRow="0" w:firstColumn="1" w:lastColumn="0" w:noHBand="0" w:noVBand="1"/>
      </w:tblPr>
      <w:tblGrid>
        <w:gridCol w:w="1489"/>
        <w:gridCol w:w="6801"/>
      </w:tblGrid>
      <w:tr w:rsidR="00760050" w14:paraId="4D15E1DB" w14:textId="77777777" w:rsidTr="001B128B">
        <w:tc>
          <w:tcPr>
            <w:tcW w:w="1526" w:type="dxa"/>
            <w:vAlign w:val="center"/>
          </w:tcPr>
          <w:p w14:paraId="63D2A836" w14:textId="77777777" w:rsidR="00760050" w:rsidRPr="004616DB" w:rsidRDefault="00760050" w:rsidP="001B128B">
            <w:pPr>
              <w:spacing w:line="560" w:lineRule="exact"/>
              <w:jc w:val="center"/>
              <w:rPr>
                <w:rFonts w:ascii="仿宋_GB2312" w:eastAsia="仿宋_GB2312" w:hAnsi="仿宋"/>
                <w:b/>
                <w:sz w:val="28"/>
                <w:szCs w:val="28"/>
              </w:rPr>
            </w:pPr>
            <w:r w:rsidRPr="004616DB">
              <w:rPr>
                <w:rFonts w:ascii="仿宋_GB2312" w:eastAsia="仿宋_GB2312" w:hAnsi="仿宋" w:hint="eastAsia"/>
                <w:b/>
                <w:sz w:val="28"/>
                <w:szCs w:val="28"/>
              </w:rPr>
              <w:t>项目编号</w:t>
            </w:r>
          </w:p>
        </w:tc>
        <w:tc>
          <w:tcPr>
            <w:tcW w:w="6990" w:type="dxa"/>
            <w:vAlign w:val="center"/>
          </w:tcPr>
          <w:p w14:paraId="238C012D" w14:textId="77777777" w:rsidR="00760050" w:rsidRPr="004616DB" w:rsidRDefault="00760050" w:rsidP="001B128B">
            <w:pPr>
              <w:spacing w:line="560" w:lineRule="exact"/>
              <w:jc w:val="center"/>
              <w:rPr>
                <w:rFonts w:ascii="仿宋_GB2312" w:eastAsia="仿宋_GB2312" w:hAnsi="仿宋"/>
                <w:bCs/>
                <w:sz w:val="28"/>
                <w:szCs w:val="28"/>
              </w:rPr>
            </w:pPr>
            <w:r>
              <w:rPr>
                <w:rFonts w:ascii="仿宋_GB2312" w:eastAsia="仿宋_GB2312" w:hAnsi="仿宋" w:hint="eastAsia"/>
                <w:bCs/>
                <w:sz w:val="28"/>
                <w:szCs w:val="28"/>
              </w:rPr>
              <w:t>5</w:t>
            </w:r>
          </w:p>
        </w:tc>
      </w:tr>
      <w:tr w:rsidR="00760050" w14:paraId="02CFB13A" w14:textId="77777777" w:rsidTr="001B128B">
        <w:tc>
          <w:tcPr>
            <w:tcW w:w="1526" w:type="dxa"/>
            <w:vAlign w:val="center"/>
          </w:tcPr>
          <w:p w14:paraId="5B866579" w14:textId="77777777" w:rsidR="00760050" w:rsidRPr="004616DB" w:rsidRDefault="00760050" w:rsidP="001B128B">
            <w:pPr>
              <w:spacing w:line="560" w:lineRule="exact"/>
              <w:jc w:val="center"/>
              <w:rPr>
                <w:rFonts w:ascii="仿宋_GB2312" w:eastAsia="仿宋_GB2312" w:hAnsi="仿宋"/>
                <w:b/>
                <w:sz w:val="28"/>
                <w:szCs w:val="28"/>
              </w:rPr>
            </w:pPr>
            <w:r w:rsidRPr="004616DB">
              <w:rPr>
                <w:rFonts w:ascii="仿宋_GB2312" w:eastAsia="仿宋_GB2312" w:hAnsi="仿宋" w:hint="eastAsia"/>
                <w:b/>
                <w:sz w:val="28"/>
                <w:szCs w:val="28"/>
              </w:rPr>
              <w:t>发榜单位</w:t>
            </w:r>
          </w:p>
        </w:tc>
        <w:tc>
          <w:tcPr>
            <w:tcW w:w="6990" w:type="dxa"/>
            <w:vAlign w:val="center"/>
          </w:tcPr>
          <w:p w14:paraId="4DEFC7C5" w14:textId="77777777" w:rsidR="00760050" w:rsidRPr="004616DB" w:rsidRDefault="00760050" w:rsidP="001B128B">
            <w:pPr>
              <w:spacing w:line="560" w:lineRule="exact"/>
              <w:jc w:val="center"/>
              <w:rPr>
                <w:rFonts w:ascii="仿宋_GB2312" w:eastAsia="仿宋_GB2312" w:hAnsi="仿宋"/>
                <w:bCs/>
                <w:sz w:val="28"/>
                <w:szCs w:val="28"/>
              </w:rPr>
            </w:pPr>
            <w:r>
              <w:rPr>
                <w:rFonts w:ascii="仿宋_GB2312" w:eastAsia="仿宋_GB2312" w:hAnsi="仿宋" w:hint="eastAsia"/>
                <w:bCs/>
                <w:sz w:val="28"/>
                <w:szCs w:val="28"/>
              </w:rPr>
              <w:t>门头沟区斋堂镇</w:t>
            </w:r>
          </w:p>
        </w:tc>
      </w:tr>
      <w:tr w:rsidR="00760050" w14:paraId="2135692A" w14:textId="77777777" w:rsidTr="001B128B">
        <w:tc>
          <w:tcPr>
            <w:tcW w:w="1526" w:type="dxa"/>
            <w:vAlign w:val="center"/>
          </w:tcPr>
          <w:p w14:paraId="74CEBDAE" w14:textId="77777777" w:rsidR="00760050" w:rsidRPr="004616DB" w:rsidRDefault="00760050" w:rsidP="001B128B">
            <w:pPr>
              <w:spacing w:line="560" w:lineRule="exact"/>
              <w:jc w:val="center"/>
              <w:rPr>
                <w:rFonts w:ascii="仿宋_GB2312" w:eastAsia="仿宋_GB2312" w:hAnsi="仿宋"/>
                <w:b/>
                <w:sz w:val="28"/>
                <w:szCs w:val="28"/>
              </w:rPr>
            </w:pPr>
            <w:r w:rsidRPr="004616DB">
              <w:rPr>
                <w:rFonts w:ascii="仿宋_GB2312" w:eastAsia="仿宋_GB2312" w:hAnsi="仿宋" w:hint="eastAsia"/>
                <w:b/>
                <w:sz w:val="28"/>
                <w:szCs w:val="28"/>
              </w:rPr>
              <w:t>选题名称</w:t>
            </w:r>
          </w:p>
        </w:tc>
        <w:tc>
          <w:tcPr>
            <w:tcW w:w="6990" w:type="dxa"/>
            <w:vAlign w:val="center"/>
          </w:tcPr>
          <w:p w14:paraId="3A4FC495" w14:textId="77777777" w:rsidR="00760050" w:rsidRPr="004616DB" w:rsidRDefault="00760050" w:rsidP="001B128B">
            <w:pPr>
              <w:spacing w:line="560" w:lineRule="exact"/>
              <w:jc w:val="center"/>
              <w:rPr>
                <w:rFonts w:ascii="仿宋_GB2312" w:eastAsia="仿宋_GB2312" w:hAnsi="仿宋"/>
                <w:bCs/>
                <w:sz w:val="28"/>
                <w:szCs w:val="28"/>
              </w:rPr>
            </w:pPr>
            <w:r>
              <w:rPr>
                <w:rFonts w:ascii="仿宋_GB2312" w:eastAsia="仿宋_GB2312" w:hAnsi="仿宋" w:hint="eastAsia"/>
                <w:bCs/>
                <w:sz w:val="32"/>
                <w:szCs w:val="32"/>
              </w:rPr>
              <w:t>门头沟区马栏村红色旅游可持续发展规划</w:t>
            </w:r>
          </w:p>
        </w:tc>
      </w:tr>
      <w:tr w:rsidR="00760050" w:rsidRPr="00A94EE3" w14:paraId="2EA4D597" w14:textId="77777777" w:rsidTr="001B128B">
        <w:trPr>
          <w:trHeight w:val="6299"/>
        </w:trPr>
        <w:tc>
          <w:tcPr>
            <w:tcW w:w="1526" w:type="dxa"/>
            <w:vAlign w:val="center"/>
          </w:tcPr>
          <w:p w14:paraId="19102C5A" w14:textId="77777777" w:rsidR="00760050" w:rsidRPr="00A94EE3" w:rsidRDefault="00760050" w:rsidP="00A94EE3">
            <w:pPr>
              <w:spacing w:line="560" w:lineRule="exact"/>
              <w:jc w:val="center"/>
              <w:rPr>
                <w:rFonts w:ascii="仿宋_GB2312" w:eastAsia="仿宋_GB2312" w:hAnsi="仿宋"/>
                <w:b/>
                <w:sz w:val="28"/>
                <w:szCs w:val="28"/>
              </w:rPr>
            </w:pPr>
            <w:r w:rsidRPr="00A94EE3">
              <w:rPr>
                <w:rFonts w:ascii="仿宋_GB2312" w:eastAsia="仿宋_GB2312" w:hAnsi="仿宋" w:hint="eastAsia"/>
                <w:b/>
                <w:sz w:val="28"/>
                <w:szCs w:val="28"/>
              </w:rPr>
              <w:t>背景介绍</w:t>
            </w:r>
          </w:p>
        </w:tc>
        <w:tc>
          <w:tcPr>
            <w:tcW w:w="6990" w:type="dxa"/>
            <w:vAlign w:val="center"/>
          </w:tcPr>
          <w:p w14:paraId="1C824619" w14:textId="77777777" w:rsidR="00760050" w:rsidRDefault="00760050" w:rsidP="00A94EE3">
            <w:pPr>
              <w:spacing w:line="560" w:lineRule="exact"/>
              <w:ind w:firstLineChars="200" w:firstLine="560"/>
              <w:rPr>
                <w:rFonts w:ascii="仿宋_GB2312" w:eastAsia="仿宋_GB2312" w:hAnsi="仿宋"/>
                <w:bCs/>
                <w:sz w:val="28"/>
                <w:szCs w:val="28"/>
              </w:rPr>
            </w:pPr>
            <w:r w:rsidRPr="001F158D">
              <w:rPr>
                <w:rFonts w:ascii="仿宋_GB2312" w:eastAsia="仿宋_GB2312" w:hAnsi="仿宋" w:hint="eastAsia"/>
                <w:bCs/>
                <w:sz w:val="28"/>
                <w:szCs w:val="28"/>
              </w:rPr>
              <w:t>马栏村位于门头沟区斋堂镇西南方向6公里处，群山环抱，依山而建。抗战岁月里，马栏村是平西抗战根据地的坚强堡垒，马栏村党员群众是抗击日寇的重要力量</w:t>
            </w:r>
            <w:r>
              <w:rPr>
                <w:rFonts w:ascii="仿宋_GB2312" w:eastAsia="仿宋_GB2312" w:hAnsi="仿宋" w:hint="eastAsia"/>
                <w:bCs/>
                <w:sz w:val="28"/>
                <w:szCs w:val="28"/>
              </w:rPr>
              <w:t>现有</w:t>
            </w:r>
            <w:r w:rsidRPr="006943EA">
              <w:rPr>
                <w:rFonts w:ascii="仿宋_GB2312" w:eastAsia="仿宋_GB2312" w:hAnsi="仿宋" w:hint="eastAsia"/>
                <w:bCs/>
                <w:sz w:val="28"/>
                <w:szCs w:val="28"/>
              </w:rPr>
              <w:t>冀热察挺进军司令部旧址陈列馆</w:t>
            </w:r>
            <w:r>
              <w:rPr>
                <w:rFonts w:ascii="仿宋_GB2312" w:eastAsia="仿宋_GB2312" w:hAnsi="仿宋" w:hint="eastAsia"/>
                <w:bCs/>
                <w:sz w:val="28"/>
                <w:szCs w:val="28"/>
              </w:rPr>
              <w:t>、</w:t>
            </w:r>
            <w:r w:rsidRPr="006943EA">
              <w:rPr>
                <w:rFonts w:ascii="仿宋_GB2312" w:eastAsia="仿宋_GB2312" w:hAnsi="仿宋" w:hint="eastAsia"/>
                <w:bCs/>
                <w:sz w:val="28"/>
                <w:szCs w:val="28"/>
              </w:rPr>
              <w:t>中国人民解放军华北军区北岳第三军分区十团团部遗址</w:t>
            </w:r>
            <w:r>
              <w:rPr>
                <w:rFonts w:ascii="仿宋_GB2312" w:eastAsia="仿宋_GB2312" w:hAnsi="仿宋" w:hint="eastAsia"/>
                <w:bCs/>
                <w:sz w:val="28"/>
                <w:szCs w:val="28"/>
              </w:rPr>
              <w:t>、</w:t>
            </w:r>
            <w:r w:rsidRPr="006943EA">
              <w:rPr>
                <w:rFonts w:ascii="仿宋_GB2312" w:eastAsia="仿宋_GB2312" w:hAnsi="仿宋" w:hint="eastAsia"/>
                <w:bCs/>
                <w:sz w:val="28"/>
                <w:szCs w:val="28"/>
              </w:rPr>
              <w:t>抗战题材纪念馆</w:t>
            </w:r>
            <w:r>
              <w:rPr>
                <w:rFonts w:ascii="仿宋_GB2312" w:eastAsia="仿宋_GB2312" w:hAnsi="仿宋" w:hint="eastAsia"/>
                <w:bCs/>
                <w:sz w:val="28"/>
                <w:szCs w:val="28"/>
              </w:rPr>
              <w:t>三个革命遗址</w:t>
            </w:r>
            <w:r w:rsidRPr="001F158D">
              <w:rPr>
                <w:rFonts w:ascii="仿宋_GB2312" w:eastAsia="仿宋_GB2312" w:hAnsi="仿宋" w:hint="eastAsia"/>
                <w:bCs/>
                <w:sz w:val="28"/>
                <w:szCs w:val="28"/>
              </w:rPr>
              <w:t>。走进新时代，</w:t>
            </w:r>
            <w:r>
              <w:rPr>
                <w:rFonts w:ascii="仿宋_GB2312" w:eastAsia="仿宋_GB2312" w:hAnsi="仿宋" w:hint="eastAsia"/>
                <w:bCs/>
                <w:sz w:val="28"/>
                <w:szCs w:val="28"/>
              </w:rPr>
              <w:t>如何进一步盘活</w:t>
            </w:r>
            <w:r w:rsidRPr="001F158D">
              <w:rPr>
                <w:rFonts w:ascii="仿宋_GB2312" w:eastAsia="仿宋_GB2312" w:hAnsi="仿宋" w:hint="eastAsia"/>
                <w:bCs/>
                <w:sz w:val="28"/>
                <w:szCs w:val="28"/>
              </w:rPr>
              <w:t>马栏村盘战时期留下的红色文化资源优势，充分发挥爱国主义教育基地“培养人、教育人、塑造人、鼓舞人”的作用</w:t>
            </w:r>
            <w:r>
              <w:rPr>
                <w:rFonts w:ascii="仿宋_GB2312" w:eastAsia="仿宋_GB2312" w:hAnsi="仿宋" w:hint="eastAsia"/>
                <w:bCs/>
                <w:sz w:val="28"/>
                <w:szCs w:val="28"/>
              </w:rPr>
              <w:t>，走上</w:t>
            </w:r>
            <w:r w:rsidRPr="006943EA">
              <w:rPr>
                <w:rFonts w:ascii="仿宋_GB2312" w:eastAsia="仿宋_GB2312" w:hAnsi="仿宋" w:hint="eastAsia"/>
                <w:bCs/>
                <w:sz w:val="28"/>
                <w:szCs w:val="28"/>
              </w:rPr>
              <w:t>以</w:t>
            </w:r>
            <w:r>
              <w:rPr>
                <w:rFonts w:ascii="仿宋_GB2312" w:eastAsia="仿宋_GB2312" w:hAnsi="仿宋" w:hint="eastAsia"/>
                <w:bCs/>
                <w:sz w:val="28"/>
                <w:szCs w:val="28"/>
              </w:rPr>
              <w:t>党建</w:t>
            </w:r>
            <w:r w:rsidRPr="006943EA">
              <w:rPr>
                <w:rFonts w:ascii="仿宋_GB2312" w:eastAsia="仿宋_GB2312" w:hAnsi="仿宋" w:hint="eastAsia"/>
                <w:bCs/>
                <w:sz w:val="28"/>
                <w:szCs w:val="28"/>
              </w:rPr>
              <w:t>引领</w:t>
            </w:r>
            <w:r>
              <w:rPr>
                <w:rFonts w:ascii="仿宋_GB2312" w:eastAsia="仿宋_GB2312" w:hAnsi="仿宋" w:hint="eastAsia"/>
                <w:bCs/>
                <w:sz w:val="28"/>
                <w:szCs w:val="28"/>
              </w:rPr>
              <w:t>红色经典乡村持续发展的道路，实现共同富裕，是当前马栏村当前的主要任务。</w:t>
            </w:r>
          </w:p>
          <w:p w14:paraId="4CC7F8E9" w14:textId="77777777" w:rsidR="00760050" w:rsidRPr="004616DB" w:rsidRDefault="00760050" w:rsidP="00A94EE3">
            <w:pPr>
              <w:spacing w:line="560" w:lineRule="exact"/>
              <w:ind w:firstLineChars="200" w:firstLine="560"/>
              <w:rPr>
                <w:rFonts w:ascii="仿宋_GB2312" w:eastAsia="仿宋_GB2312" w:hAnsi="仿宋"/>
                <w:bCs/>
                <w:sz w:val="28"/>
                <w:szCs w:val="28"/>
              </w:rPr>
            </w:pPr>
            <w:r>
              <w:rPr>
                <w:rFonts w:ascii="仿宋_GB2312" w:eastAsia="仿宋_GB2312" w:hAnsi="仿宋" w:hint="eastAsia"/>
                <w:bCs/>
                <w:sz w:val="28"/>
                <w:szCs w:val="28"/>
              </w:rPr>
              <w:t>附件2：马栏村基本情况</w:t>
            </w:r>
          </w:p>
        </w:tc>
      </w:tr>
      <w:tr w:rsidR="00760050" w:rsidRPr="00A94EE3" w14:paraId="666D975E" w14:textId="77777777" w:rsidTr="001B128B">
        <w:trPr>
          <w:trHeight w:val="1705"/>
        </w:trPr>
        <w:tc>
          <w:tcPr>
            <w:tcW w:w="1526" w:type="dxa"/>
            <w:vAlign w:val="center"/>
          </w:tcPr>
          <w:p w14:paraId="04A2DE9F" w14:textId="77777777" w:rsidR="00760050" w:rsidRPr="00A94EE3" w:rsidRDefault="00760050" w:rsidP="00A94EE3">
            <w:pPr>
              <w:spacing w:line="560" w:lineRule="exact"/>
              <w:jc w:val="center"/>
              <w:rPr>
                <w:rFonts w:ascii="仿宋_GB2312" w:eastAsia="仿宋_GB2312" w:hAnsi="仿宋"/>
                <w:b/>
                <w:sz w:val="28"/>
                <w:szCs w:val="28"/>
              </w:rPr>
            </w:pPr>
            <w:r w:rsidRPr="00A94EE3">
              <w:rPr>
                <w:rFonts w:ascii="仿宋_GB2312" w:eastAsia="仿宋_GB2312" w:hAnsi="仿宋" w:hint="eastAsia"/>
                <w:b/>
                <w:sz w:val="28"/>
                <w:szCs w:val="28"/>
              </w:rPr>
              <w:t>期望目标</w:t>
            </w:r>
          </w:p>
        </w:tc>
        <w:tc>
          <w:tcPr>
            <w:tcW w:w="6990" w:type="dxa"/>
            <w:vAlign w:val="center"/>
          </w:tcPr>
          <w:p w14:paraId="7743284A" w14:textId="77777777" w:rsidR="00760050" w:rsidRPr="004616DB" w:rsidRDefault="00760050" w:rsidP="00A94EE3">
            <w:pPr>
              <w:spacing w:line="560" w:lineRule="exact"/>
              <w:ind w:firstLineChars="200" w:firstLine="560"/>
              <w:rPr>
                <w:rFonts w:ascii="仿宋_GB2312" w:eastAsia="仿宋_GB2312" w:hAnsi="仿宋"/>
                <w:bCs/>
                <w:sz w:val="28"/>
                <w:szCs w:val="28"/>
              </w:rPr>
            </w:pPr>
            <w:r>
              <w:rPr>
                <w:rFonts w:ascii="仿宋_GB2312" w:eastAsia="仿宋_GB2312" w:hAnsi="仿宋" w:hint="eastAsia"/>
                <w:bCs/>
                <w:sz w:val="28"/>
                <w:szCs w:val="28"/>
              </w:rPr>
              <w:t>进一步盘活</w:t>
            </w:r>
            <w:r w:rsidRPr="001F158D">
              <w:rPr>
                <w:rFonts w:ascii="仿宋_GB2312" w:eastAsia="仿宋_GB2312" w:hAnsi="仿宋" w:hint="eastAsia"/>
                <w:bCs/>
                <w:sz w:val="28"/>
                <w:szCs w:val="28"/>
              </w:rPr>
              <w:t>马栏村盘战时期留下的红色文化资源优势</w:t>
            </w:r>
            <w:r>
              <w:rPr>
                <w:rFonts w:ascii="仿宋_GB2312" w:eastAsia="仿宋_GB2312" w:hAnsi="仿宋" w:hint="eastAsia"/>
                <w:bCs/>
                <w:sz w:val="28"/>
                <w:szCs w:val="28"/>
              </w:rPr>
              <w:t>，进一步扩大影响，擦亮“京西红色第一村”金字招牌，增加村集体和村民收入，实现红色经典村可持续发展，实现共同富裕。</w:t>
            </w:r>
          </w:p>
        </w:tc>
      </w:tr>
      <w:tr w:rsidR="00760050" w:rsidRPr="00A94EE3" w14:paraId="4E084225" w14:textId="77777777" w:rsidTr="001B128B">
        <w:trPr>
          <w:trHeight w:val="837"/>
        </w:trPr>
        <w:tc>
          <w:tcPr>
            <w:tcW w:w="1526" w:type="dxa"/>
            <w:vAlign w:val="center"/>
          </w:tcPr>
          <w:p w14:paraId="1554CDFD" w14:textId="77777777" w:rsidR="00760050" w:rsidRPr="00A94EE3" w:rsidRDefault="00760050" w:rsidP="00A94EE3">
            <w:pPr>
              <w:spacing w:line="560" w:lineRule="exact"/>
              <w:jc w:val="center"/>
              <w:rPr>
                <w:rFonts w:ascii="仿宋_GB2312" w:eastAsia="仿宋_GB2312" w:hAnsi="仿宋"/>
                <w:b/>
                <w:sz w:val="28"/>
                <w:szCs w:val="28"/>
              </w:rPr>
            </w:pPr>
            <w:r w:rsidRPr="00A94EE3">
              <w:rPr>
                <w:rFonts w:ascii="仿宋_GB2312" w:eastAsia="仿宋_GB2312" w:hAnsi="仿宋" w:hint="eastAsia"/>
                <w:b/>
                <w:sz w:val="28"/>
                <w:szCs w:val="28"/>
              </w:rPr>
              <w:t>联系人</w:t>
            </w:r>
          </w:p>
        </w:tc>
        <w:tc>
          <w:tcPr>
            <w:tcW w:w="6990" w:type="dxa"/>
            <w:vAlign w:val="center"/>
          </w:tcPr>
          <w:p w14:paraId="716F1868" w14:textId="77777777" w:rsidR="00760050" w:rsidRPr="004616DB" w:rsidRDefault="00760050" w:rsidP="00A94EE3">
            <w:pPr>
              <w:spacing w:line="560" w:lineRule="exact"/>
              <w:ind w:firstLineChars="200" w:firstLine="560"/>
              <w:rPr>
                <w:rFonts w:ascii="仿宋_GB2312" w:eastAsia="仿宋_GB2312" w:hAnsi="仿宋"/>
                <w:bCs/>
                <w:sz w:val="28"/>
                <w:szCs w:val="28"/>
              </w:rPr>
            </w:pPr>
            <w:r>
              <w:rPr>
                <w:rFonts w:ascii="仿宋_GB2312" w:eastAsia="仿宋_GB2312" w:hAnsi="仿宋" w:hint="eastAsia"/>
                <w:bCs/>
                <w:sz w:val="28"/>
                <w:szCs w:val="28"/>
              </w:rPr>
              <w:t xml:space="preserve">宋孟杰 </w:t>
            </w:r>
            <w:r>
              <w:rPr>
                <w:rFonts w:ascii="仿宋_GB2312" w:eastAsia="仿宋_GB2312" w:hAnsi="仿宋"/>
                <w:bCs/>
                <w:sz w:val="28"/>
                <w:szCs w:val="28"/>
              </w:rPr>
              <w:t xml:space="preserve">  13716091800</w:t>
            </w:r>
          </w:p>
        </w:tc>
      </w:tr>
    </w:tbl>
    <w:p w14:paraId="2DDE62BB" w14:textId="77777777" w:rsidR="00760050" w:rsidRPr="00A94EE3" w:rsidRDefault="00760050" w:rsidP="00A94EE3">
      <w:pPr>
        <w:spacing w:line="560" w:lineRule="exact"/>
        <w:ind w:firstLineChars="200" w:firstLine="560"/>
        <w:rPr>
          <w:rFonts w:ascii="仿宋_GB2312" w:eastAsia="仿宋_GB2312" w:hAnsi="仿宋"/>
          <w:bCs/>
          <w:kern w:val="0"/>
          <w:sz w:val="28"/>
          <w:szCs w:val="28"/>
        </w:rPr>
      </w:pPr>
    </w:p>
    <w:p w14:paraId="477E58E1" w14:textId="77777777" w:rsidR="00760050" w:rsidRPr="00A94EE3" w:rsidRDefault="00760050" w:rsidP="00A94EE3">
      <w:pPr>
        <w:spacing w:line="560" w:lineRule="exact"/>
        <w:ind w:firstLineChars="200" w:firstLine="560"/>
        <w:rPr>
          <w:rFonts w:ascii="仿宋_GB2312" w:eastAsia="仿宋_GB2312" w:hAnsi="仿宋"/>
          <w:bCs/>
          <w:kern w:val="0"/>
          <w:sz w:val="28"/>
          <w:szCs w:val="28"/>
        </w:rPr>
      </w:pPr>
      <w:r w:rsidRPr="00A94EE3">
        <w:rPr>
          <w:rFonts w:ascii="仿宋_GB2312" w:eastAsia="仿宋_GB2312" w:hAnsi="仿宋"/>
          <w:bCs/>
          <w:kern w:val="0"/>
          <w:sz w:val="28"/>
          <w:szCs w:val="28"/>
        </w:rPr>
        <w:br w:type="page"/>
      </w:r>
    </w:p>
    <w:p w14:paraId="55248B60" w14:textId="77777777" w:rsidR="00760050" w:rsidRDefault="00760050" w:rsidP="00760050">
      <w:pPr>
        <w:spacing w:line="600" w:lineRule="exact"/>
        <w:jc w:val="left"/>
        <w:rPr>
          <w:rFonts w:ascii="方正小标宋简体" w:eastAsia="方正小标宋简体" w:hAnsi="仿宋_GB2312" w:cs="仿宋_GB2312"/>
          <w:sz w:val="44"/>
          <w:szCs w:val="44"/>
        </w:rPr>
      </w:pPr>
      <w:r>
        <w:rPr>
          <w:rFonts w:ascii="仿宋_GB2312" w:eastAsia="仿宋_GB2312" w:hAnsi="仿宋" w:hint="eastAsia"/>
          <w:bCs/>
          <w:sz w:val="28"/>
          <w:szCs w:val="28"/>
        </w:rPr>
        <w:lastRenderedPageBreak/>
        <w:t>附件</w:t>
      </w:r>
      <w:r>
        <w:rPr>
          <w:rFonts w:ascii="仿宋_GB2312" w:eastAsia="仿宋_GB2312" w:hAnsi="仿宋"/>
          <w:bCs/>
          <w:sz w:val="28"/>
          <w:szCs w:val="28"/>
        </w:rPr>
        <w:t>2</w:t>
      </w:r>
      <w:r>
        <w:rPr>
          <w:rFonts w:ascii="仿宋_GB2312" w:eastAsia="仿宋_GB2312" w:hAnsi="仿宋" w:hint="eastAsia"/>
          <w:bCs/>
          <w:sz w:val="28"/>
          <w:szCs w:val="28"/>
        </w:rPr>
        <w:t>：马栏村基本情况</w:t>
      </w:r>
    </w:p>
    <w:p w14:paraId="7603C155" w14:textId="77777777" w:rsidR="00760050" w:rsidRDefault="00760050" w:rsidP="00760050">
      <w:pPr>
        <w:spacing w:line="600" w:lineRule="exact"/>
        <w:jc w:val="center"/>
        <w:rPr>
          <w:rFonts w:ascii="方正小标宋简体" w:eastAsia="方正小标宋简体" w:hAnsi="仿宋_GB2312" w:cs="仿宋_GB2312"/>
          <w:sz w:val="44"/>
          <w:szCs w:val="44"/>
        </w:rPr>
      </w:pPr>
    </w:p>
    <w:p w14:paraId="091CC375" w14:textId="77777777" w:rsidR="00760050" w:rsidRDefault="00760050" w:rsidP="00760050">
      <w:pPr>
        <w:spacing w:line="600" w:lineRule="exact"/>
        <w:jc w:val="center"/>
        <w:rPr>
          <w:rFonts w:ascii="方正小标宋简体" w:eastAsia="方正小标宋简体" w:hAnsi="仿宋_GB2312" w:cs="仿宋_GB2312"/>
          <w:sz w:val="44"/>
          <w:szCs w:val="44"/>
        </w:rPr>
      </w:pPr>
      <w:r>
        <w:rPr>
          <w:rFonts w:ascii="方正小标宋简体" w:eastAsia="方正小标宋简体" w:hAnsi="仿宋_GB2312" w:cs="仿宋_GB2312" w:hint="eastAsia"/>
          <w:sz w:val="44"/>
          <w:szCs w:val="44"/>
        </w:rPr>
        <w:t>斋堂镇马兰村基本情况</w:t>
      </w:r>
    </w:p>
    <w:p w14:paraId="2F83106F" w14:textId="77777777" w:rsidR="00760050" w:rsidRDefault="00760050" w:rsidP="00760050">
      <w:pPr>
        <w:pStyle w:val="a6"/>
        <w:spacing w:line="600" w:lineRule="exact"/>
        <w:ind w:firstLine="640"/>
        <w:rPr>
          <w:rFonts w:ascii="仿宋_GB2312" w:eastAsia="仿宋_GB2312" w:hAnsi="仿宋_GB2312" w:cs="仿宋_GB2312"/>
          <w:sz w:val="32"/>
          <w:szCs w:val="32"/>
        </w:rPr>
      </w:pPr>
    </w:p>
    <w:p w14:paraId="521A3D40" w14:textId="77777777" w:rsidR="00760050" w:rsidRDefault="00760050" w:rsidP="00760050">
      <w:pPr>
        <w:pStyle w:val="a6"/>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马栏村始建于元代，为明代军队的圈马和养马地，故名马栏，距今已有近600年历史。马栏村整体建筑风貌保存较好，村落格局保存较为完整。村中历史环境要素大部分是抗日战争时期留下的红色文化经典，</w:t>
      </w:r>
      <w:r>
        <w:rPr>
          <w:rFonts w:ascii="仿宋_GB2312" w:eastAsia="仿宋_GB2312" w:hAnsi="仿宋_GB2312" w:cs="仿宋_GB2312" w:hint="eastAsia"/>
          <w:bCs/>
          <w:sz w:val="32"/>
          <w:szCs w:val="32"/>
        </w:rPr>
        <w:t>2020年5月4日，马栏旅游景区正式获批为国家3A级旅游景区</w:t>
      </w:r>
      <w:r>
        <w:rPr>
          <w:rFonts w:ascii="仿宋_GB2312" w:eastAsia="仿宋_GB2312" w:hAnsi="仿宋_GB2312" w:cs="仿宋_GB2312" w:hint="eastAsia"/>
          <w:sz w:val="32"/>
          <w:szCs w:val="32"/>
        </w:rPr>
        <w:t>。通过多年来不断的宣传和建设，马栏已经成为北京市青少年教育基地、红色旅游景区、党员廉政教育基地、国防教育基地，并且还成为很多大专院校及国家机关红色教育基地，每年接待近10万人次，产生了深远的社会影响力。</w:t>
      </w:r>
    </w:p>
    <w:p w14:paraId="53ACB2AA" w14:textId="77777777" w:rsidR="00760050" w:rsidRDefault="00760050" w:rsidP="00760050">
      <w:pPr>
        <w:pStyle w:val="a6"/>
        <w:spacing w:line="600" w:lineRule="exact"/>
        <w:ind w:firstLine="640"/>
        <w:rPr>
          <w:rFonts w:ascii="黑体" w:eastAsia="黑体" w:hAnsi="黑体" w:cs="仿宋_GB2312"/>
          <w:sz w:val="32"/>
          <w:szCs w:val="32"/>
        </w:rPr>
      </w:pPr>
      <w:r>
        <w:rPr>
          <w:rFonts w:ascii="黑体" w:eastAsia="黑体" w:hAnsi="黑体" w:cs="仿宋_GB2312" w:hint="eastAsia"/>
          <w:sz w:val="32"/>
          <w:szCs w:val="32"/>
        </w:rPr>
        <w:t>一、红色旅游资源</w:t>
      </w:r>
    </w:p>
    <w:p w14:paraId="234F0B9C" w14:textId="77777777" w:rsidR="00760050" w:rsidRDefault="00760050" w:rsidP="0076005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马栏村红色资源丰富。1939年，斋堂地区成为敌后抗日战场的前哨，马栏村是其坚强的堡垒，小小的山村四十名马栏年轻人组建了马栏排，编入挺进军七团，血染疆场。1939年10月，萧克将军领导的八路军冀热察挺进军进驻马栏村，司令部设在村中一四合院内，成为冀热察挺进军的指挥中心。马栏已经成为</w:t>
      </w:r>
      <w:bookmarkStart w:id="0" w:name="_Hlk90630159"/>
      <w:r>
        <w:rPr>
          <w:rFonts w:ascii="仿宋_GB2312" w:eastAsia="仿宋_GB2312" w:hAnsi="仿宋_GB2312" w:cs="仿宋_GB2312" w:hint="eastAsia"/>
          <w:sz w:val="32"/>
          <w:szCs w:val="32"/>
        </w:rPr>
        <w:t>北京市青少年教育基地、红色旅游景区、党员廉政教育基地、国防教育基地，大专院校及国家机关红色教育基地</w:t>
      </w:r>
      <w:bookmarkEnd w:id="0"/>
      <w:r>
        <w:rPr>
          <w:rFonts w:ascii="仿宋_GB2312" w:eastAsia="仿宋_GB2312" w:hAnsi="仿宋_GB2312" w:cs="仿宋_GB2312" w:hint="eastAsia"/>
          <w:sz w:val="32"/>
          <w:szCs w:val="32"/>
        </w:rPr>
        <w:t>。</w:t>
      </w:r>
    </w:p>
    <w:p w14:paraId="2A7D3012" w14:textId="77777777" w:rsidR="00760050" w:rsidRDefault="00760050" w:rsidP="00760050">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马栏村现有革命遗址展馆两个，抗战题材纪念馆一个， </w:t>
      </w:r>
      <w:r>
        <w:rPr>
          <w:rFonts w:ascii="仿宋_GB2312" w:eastAsia="仿宋_GB2312" w:hAnsi="仿宋_GB2312" w:cs="仿宋_GB2312" w:hint="eastAsia"/>
          <w:sz w:val="32"/>
          <w:szCs w:val="32"/>
        </w:rPr>
        <w:lastRenderedPageBreak/>
        <w:t>“红色记忆”书屋一座。</w:t>
      </w:r>
    </w:p>
    <w:p w14:paraId="1FA9F88F" w14:textId="77777777" w:rsidR="00760050" w:rsidRDefault="00760050" w:rsidP="00760050">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1、1997年建立冀热察挺进军司令部旧址陈列馆（非国有），现为北京市重点文物保护单位，陈列馆展览面积100平方米，分4个展室，展出实物103件、图片175件、沙盘1座。1997年 9月6日陈列馆被北京市政府公布为爱国主义教育基地，9月23日注册为博物馆，2000年10月被列为北京市国防教育基地。2008年3月28日陈列馆又被列为北京市33家免费开放博物馆之一。陈列馆用大量的实物和历史图片资料表现了我党领导下的冀热察挺进军，在老一代共和国军事将领萧克等将军的带领下，充分发动群众，开展抗日武装斗争，建立平西抗日根据地，打击日本侵略者的生动历史画卷；同时也展示了马栏村人民在抗战时期积极支前、英勇斗争、送子参军、奋勇杀敌，抛头颅、洒热血，不惜任何牺牲，配合挺进军进行游击战、破袭战、地雷战、伏击歼灭战的史实。</w:t>
      </w:r>
    </w:p>
    <w:p w14:paraId="56B14D81" w14:textId="77777777" w:rsidR="00760050" w:rsidRDefault="00760050" w:rsidP="0076005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2、中国人民解放军华北军区北岳第三军分区十团团部遗址（非国有）。现为北京市重点文物保护单位，陈列馆展览面积100平方米，分6个展室，展出实物27件、图片32张、影音介绍6个。</w:t>
      </w:r>
    </w:p>
    <w:p w14:paraId="6AF7399C" w14:textId="77777777" w:rsidR="00760050" w:rsidRDefault="00760050" w:rsidP="00760050">
      <w:pPr>
        <w:spacing w:line="580" w:lineRule="exact"/>
        <w:ind w:firstLineChars="200" w:firstLine="640"/>
        <w:rPr>
          <w:rFonts w:ascii="楷体" w:eastAsia="楷体" w:hAnsi="楷体" w:cs="仿宋_GB2312"/>
          <w:sz w:val="32"/>
          <w:szCs w:val="32"/>
        </w:rPr>
      </w:pPr>
      <w:r>
        <w:rPr>
          <w:rFonts w:ascii="楷体" w:eastAsia="楷体" w:hAnsi="楷体" w:cs="仿宋_GB2312" w:hint="eastAsia"/>
          <w:sz w:val="32"/>
          <w:szCs w:val="32"/>
        </w:rPr>
        <w:t>一展厅：声音介绍1、解说图片1张、图片32张、实物7件（小镲、门闩、军包、行军粮袋、草鞋、手枪各1子弹壳14、）</w:t>
      </w:r>
    </w:p>
    <w:p w14:paraId="2969F728" w14:textId="77777777" w:rsidR="00760050" w:rsidRDefault="00760050" w:rsidP="00760050">
      <w:pPr>
        <w:spacing w:line="580" w:lineRule="exact"/>
        <w:ind w:firstLineChars="200" w:firstLine="640"/>
        <w:rPr>
          <w:rFonts w:ascii="楷体" w:eastAsia="楷体" w:hAnsi="楷体" w:cs="仿宋_GB2312"/>
          <w:sz w:val="32"/>
          <w:szCs w:val="32"/>
        </w:rPr>
      </w:pPr>
      <w:r>
        <w:rPr>
          <w:rFonts w:ascii="楷体" w:eastAsia="楷体" w:hAnsi="楷体" w:cs="仿宋_GB2312" w:hint="eastAsia"/>
          <w:sz w:val="32"/>
          <w:szCs w:val="32"/>
        </w:rPr>
        <w:lastRenderedPageBreak/>
        <w:t>二展厅：声音介绍1、实物19（桌子4、椅子7、床1地图1、铜脸盘1、木架子1、电话1、煤油灯1、）</w:t>
      </w:r>
    </w:p>
    <w:p w14:paraId="613B7925" w14:textId="77777777" w:rsidR="00760050" w:rsidRDefault="00760050" w:rsidP="00760050">
      <w:pPr>
        <w:spacing w:line="580" w:lineRule="exact"/>
        <w:ind w:firstLineChars="200" w:firstLine="640"/>
        <w:rPr>
          <w:rFonts w:ascii="楷体" w:eastAsia="楷体" w:hAnsi="楷体" w:cs="仿宋_GB2312"/>
          <w:sz w:val="32"/>
          <w:szCs w:val="32"/>
        </w:rPr>
      </w:pPr>
      <w:r>
        <w:rPr>
          <w:rFonts w:ascii="楷体" w:eastAsia="楷体" w:hAnsi="楷体" w:cs="仿宋_GB2312" w:hint="eastAsia"/>
          <w:sz w:val="32"/>
          <w:szCs w:val="32"/>
        </w:rPr>
        <w:t>三展厅：影像介绍1、图片30、实物5（皮裤、马鞭、马鞍、马镫、实景沙盘各1）</w:t>
      </w:r>
    </w:p>
    <w:p w14:paraId="41A36273" w14:textId="77777777" w:rsidR="00760050" w:rsidRDefault="00760050" w:rsidP="00760050">
      <w:pPr>
        <w:spacing w:line="580" w:lineRule="exact"/>
        <w:ind w:firstLineChars="200" w:firstLine="640"/>
        <w:rPr>
          <w:rFonts w:ascii="楷体" w:eastAsia="楷体" w:hAnsi="楷体" w:cs="仿宋_GB2312"/>
          <w:sz w:val="32"/>
          <w:szCs w:val="32"/>
        </w:rPr>
      </w:pPr>
      <w:r>
        <w:rPr>
          <w:rFonts w:ascii="楷体" w:eastAsia="楷体" w:hAnsi="楷体" w:cs="仿宋_GB2312" w:hint="eastAsia"/>
          <w:sz w:val="32"/>
          <w:szCs w:val="32"/>
        </w:rPr>
        <w:t>四展厅：影像介绍1、图片介绍1、图片44张、实物15（褡裢1、药碾子1、布便帽2、铁火盆1、针线箩筐1、小马灯1、铁秤砣1、老字典1、劳动勋章1、铜门框1、铜扣手1、铡草刀1）</w:t>
      </w:r>
    </w:p>
    <w:p w14:paraId="34049FBC" w14:textId="77777777" w:rsidR="00760050" w:rsidRDefault="00760050" w:rsidP="00760050">
      <w:pPr>
        <w:spacing w:line="580" w:lineRule="exact"/>
        <w:ind w:firstLineChars="200" w:firstLine="640"/>
        <w:rPr>
          <w:rFonts w:ascii="楷体" w:eastAsia="楷体" w:hAnsi="楷体" w:cs="仿宋_GB2312"/>
          <w:sz w:val="32"/>
          <w:szCs w:val="32"/>
        </w:rPr>
      </w:pPr>
      <w:r>
        <w:rPr>
          <w:rFonts w:ascii="楷体" w:eastAsia="楷体" w:hAnsi="楷体" w:cs="仿宋_GB2312" w:hint="eastAsia"/>
          <w:sz w:val="32"/>
          <w:szCs w:val="32"/>
        </w:rPr>
        <w:t>五展厅：声音介绍1、图片1</w:t>
      </w:r>
    </w:p>
    <w:p w14:paraId="3070AD7D" w14:textId="77777777" w:rsidR="00760050" w:rsidRDefault="00760050" w:rsidP="00760050">
      <w:pPr>
        <w:spacing w:line="580" w:lineRule="exact"/>
        <w:ind w:firstLineChars="200" w:firstLine="640"/>
        <w:rPr>
          <w:rFonts w:ascii="楷体" w:eastAsia="楷体" w:hAnsi="楷体" w:cs="仿宋_GB2312"/>
          <w:sz w:val="32"/>
          <w:szCs w:val="32"/>
        </w:rPr>
      </w:pPr>
      <w:r>
        <w:rPr>
          <w:rFonts w:ascii="楷体" w:eastAsia="楷体" w:hAnsi="楷体" w:cs="仿宋_GB2312" w:hint="eastAsia"/>
          <w:sz w:val="32"/>
          <w:szCs w:val="32"/>
        </w:rPr>
        <w:t>六展厅：影像介绍1、图片介绍2、图片32张、实物11个（老照片2张、证件4个、勋章5个）</w:t>
      </w:r>
    </w:p>
    <w:p w14:paraId="6DBC651B" w14:textId="77777777" w:rsidR="00760050" w:rsidRDefault="00760050" w:rsidP="0076005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3、抗战题材纪念馆，1997年，马栏村全体村民捐款，建起了全国第一个村级抗战陈列馆（非国有）。馆展览面积   80平方米，分4个展室，展出实物95件、图片110件。</w:t>
      </w:r>
      <w:r>
        <w:rPr>
          <w:rFonts w:ascii="仿宋_GB2312" w:eastAsia="仿宋_GB2312" w:hAnsi="仿宋_GB2312" w:cs="仿宋_GB2312" w:hint="eastAsia"/>
          <w:color w:val="333333"/>
          <w:kern w:val="0"/>
          <w:sz w:val="32"/>
          <w:szCs w:val="32"/>
          <w:shd w:val="clear" w:color="auto" w:fill="FFFFFF"/>
          <w:lang w:bidi="ar"/>
        </w:rPr>
        <w:t>陈列馆于</w:t>
      </w:r>
      <w:r>
        <w:rPr>
          <w:rFonts w:ascii="仿宋_GB2312" w:eastAsia="仿宋_GB2312" w:hAnsi="仿宋_GB2312" w:cs="仿宋_GB2312" w:hint="eastAsia"/>
          <w:sz w:val="32"/>
          <w:szCs w:val="32"/>
        </w:rPr>
        <w:t>1995年被北京市政府列为第五批文物保护单位，经市文化文物局批准，1997年7月7日陈列馆落成。1997年 9月6日陈列馆被北京市政府公布为爱国主义教育基地，9月23日注册为博物馆，2000年10月被列为北京市国防教育基地。2008年3月28日陈列馆又被列为北京市33家免费开放博物馆之一。</w:t>
      </w:r>
    </w:p>
    <w:p w14:paraId="6F7FAEB2" w14:textId="77777777" w:rsidR="00760050" w:rsidRDefault="00760050" w:rsidP="0076005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4、2019年9月，建成深山区第一家实体红色书店-“红色记忆”书屋。书屋坐落在马栏村一处幽静的院落中，面积超过300平米，藏书包括马列主义、毛泽东思想、邓小平理</w:t>
      </w:r>
      <w:r>
        <w:rPr>
          <w:rFonts w:ascii="仿宋_GB2312" w:eastAsia="仿宋_GB2312" w:hAnsi="仿宋_GB2312" w:cs="仿宋_GB2312" w:hint="eastAsia"/>
          <w:sz w:val="32"/>
          <w:szCs w:val="32"/>
        </w:rPr>
        <w:lastRenderedPageBreak/>
        <w:t>论、三个代表、科学发展观及习近平新时代中国特色社会主义思想经典著作、经典红色文学作品、反映当代红色新风尚的各类书籍等在内的各类书籍3000余册。进一步丰富爱国主义教育资源与形式，让广大游客更全面、系统、深入的学习革命历史、了解和传承红色文化，更好的发挥思想政治教育主功能，增强社会效益，构建红色精神家园。</w:t>
      </w:r>
    </w:p>
    <w:p w14:paraId="105DE677" w14:textId="77777777" w:rsidR="00760050" w:rsidRDefault="00760050" w:rsidP="00760050">
      <w:pPr>
        <w:spacing w:line="580" w:lineRule="exact"/>
        <w:ind w:firstLineChars="200" w:firstLine="640"/>
        <w:rPr>
          <w:rFonts w:ascii="仿宋_GB2312" w:eastAsia="仿宋_GB2312" w:hAnsi="仿宋_GB2312" w:cs="仿宋_GB2312"/>
          <w:sz w:val="32"/>
          <w:szCs w:val="32"/>
        </w:rPr>
      </w:pPr>
      <w:r>
        <w:rPr>
          <w:rFonts w:ascii="黑体" w:eastAsia="黑体" w:hAnsi="黑体" w:cs="仿宋_GB2312" w:hint="eastAsia"/>
          <w:sz w:val="32"/>
          <w:szCs w:val="32"/>
        </w:rPr>
        <w:t>二、中国传统村落景点</w:t>
      </w:r>
    </w:p>
    <w:p w14:paraId="7D5F2A2F" w14:textId="77777777" w:rsidR="00760050" w:rsidRDefault="00760050" w:rsidP="00760050">
      <w:pPr>
        <w:spacing w:line="60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t>自古马栏村就有</w:t>
      </w:r>
      <w:r>
        <w:rPr>
          <w:rFonts w:ascii="Calibri" w:eastAsia="仿宋" w:hAnsi="Calibri" w:cs="Calibri"/>
          <w:snapToGrid w:val="0"/>
          <w:kern w:val="0"/>
          <w:sz w:val="32"/>
          <w:szCs w:val="32"/>
        </w:rPr>
        <w:t> </w:t>
      </w:r>
      <w:r>
        <w:rPr>
          <w:rFonts w:ascii="仿宋" w:eastAsia="仿宋" w:hAnsi="仿宋" w:cs="仿宋" w:hint="eastAsia"/>
          <w:snapToGrid w:val="0"/>
          <w:kern w:val="0"/>
          <w:sz w:val="32"/>
          <w:szCs w:val="32"/>
        </w:rPr>
        <w:t>七十二盘碾子三十六口井之说，虽然井已干涸，但村内石碾子却随处可见。游客穿越过街天桥，看着两侧的老式四合院（</w:t>
      </w:r>
      <w:r>
        <w:rPr>
          <w:rFonts w:ascii="仿宋_GB2312" w:eastAsia="仿宋_GB2312" w:hAnsi="仿宋_GB2312" w:cs="仿宋_GB2312" w:hint="eastAsia"/>
          <w:sz w:val="32"/>
          <w:szCs w:val="32"/>
        </w:rPr>
        <w:t>古建筑都是用石头和泥土砌成的</w:t>
      </w:r>
      <w:r>
        <w:rPr>
          <w:rFonts w:ascii="仿宋" w:eastAsia="仿宋" w:hAnsi="仿宋" w:cs="仿宋" w:hint="eastAsia"/>
          <w:snapToGrid w:val="0"/>
          <w:kern w:val="0"/>
          <w:sz w:val="32"/>
          <w:szCs w:val="32"/>
        </w:rPr>
        <w:t>）和古庙，随生置身于古村落的感受。村中的龙王观音禅林大殿（区文物保护单位）开始建于元代，经修缮已具备重新开放。古戏台建于明代，与大殿相对而建，面阔三间，进深一间，坐北朝南，建于1.4米高台基上。戏台为“马兰事件”的发生地，民国三十一年（1942年）6月26日，日军赖野队长带领一百余人包围马栏，逼问尚未转移的老人、妇女儿童抗日家属，63岁的张兰珠老人挺身而出，说“我是共产党员干部家属，与老百姓无关”，此后死于赖野刀下，日军临走手抓走40余人，并放火烧60余间民房。此事被后人称为“马兰事件”。此外还有溪桥、过街楼、石刻等古建筑景点，可供游客参观。</w:t>
      </w:r>
    </w:p>
    <w:p w14:paraId="46E24DCD" w14:textId="77777777" w:rsidR="00760050" w:rsidRDefault="00760050" w:rsidP="00760050">
      <w:pPr>
        <w:spacing w:line="580" w:lineRule="exact"/>
        <w:ind w:firstLineChars="200" w:firstLine="640"/>
        <w:rPr>
          <w:rFonts w:ascii="黑体" w:eastAsia="黑体" w:hAnsi="黑体" w:cs="仿宋_GB2312"/>
          <w:sz w:val="32"/>
          <w:szCs w:val="32"/>
        </w:rPr>
      </w:pPr>
      <w:r>
        <w:rPr>
          <w:rFonts w:ascii="黑体" w:eastAsia="黑体" w:hAnsi="黑体" w:cs="仿宋_GB2312" w:hint="eastAsia"/>
          <w:sz w:val="32"/>
          <w:szCs w:val="32"/>
        </w:rPr>
        <w:t>三、自然风光景点</w:t>
      </w:r>
    </w:p>
    <w:p w14:paraId="72CF8DB5" w14:textId="77777777" w:rsidR="00760050" w:rsidRDefault="00760050" w:rsidP="00760050">
      <w:pPr>
        <w:spacing w:line="580" w:lineRule="exact"/>
        <w:ind w:firstLineChars="200" w:firstLine="640"/>
        <w:rPr>
          <w:rFonts w:ascii="黑体" w:eastAsia="黑体" w:hAnsi="黑体" w:cs="仿宋_GB2312"/>
          <w:sz w:val="32"/>
          <w:szCs w:val="32"/>
        </w:rPr>
      </w:pPr>
      <w:r>
        <w:rPr>
          <w:rFonts w:ascii="仿宋_GB2312" w:eastAsia="仿宋_GB2312" w:hAnsi="仿宋_GB2312" w:cs="仿宋_GB2312" w:hint="eastAsia"/>
          <w:sz w:val="32"/>
          <w:szCs w:val="32"/>
        </w:rPr>
        <w:t>马栏村位于从百花山到妙庙粱再到老龙窝沿着大寒岭</w:t>
      </w:r>
      <w:r>
        <w:rPr>
          <w:rFonts w:ascii="仿宋_GB2312" w:eastAsia="仿宋_GB2312" w:hAnsi="仿宋_GB2312" w:cs="仿宋_GB2312" w:hint="eastAsia"/>
          <w:sz w:val="32"/>
          <w:szCs w:val="32"/>
        </w:rPr>
        <w:lastRenderedPageBreak/>
        <w:t>路过</w:t>
      </w:r>
      <w:r>
        <w:rPr>
          <w:rFonts w:ascii="微软雅黑" w:eastAsia="微软雅黑" w:hAnsi="微软雅黑" w:cs="微软雅黑" w:hint="eastAsia"/>
          <w:sz w:val="32"/>
          <w:szCs w:val="32"/>
        </w:rPr>
        <w:t>髽</w:t>
      </w:r>
      <w:r>
        <w:rPr>
          <w:rFonts w:ascii="仿宋_GB2312" w:eastAsia="仿宋_GB2312" w:hAnsi="仿宋_GB2312" w:cs="仿宋_GB2312" w:hint="eastAsia"/>
          <w:sz w:val="32"/>
          <w:szCs w:val="32"/>
        </w:rPr>
        <w:t>鬏山直到清水尖，是一道东北向西南走向的大山脊，一脉相承，岩石生成距今约1.5亿年，南麓陡，北麓缓，山脊上多夷平面，有亚高山草甸，北麓植被茂盛，地下水资源丰沛，多有山泉溪流，土肥草密，京西名峰老龙窝北麓、京西名川斋堂川清水河（古称灵源川）南侧马栏沟的一个阶地上。</w:t>
      </w:r>
    </w:p>
    <w:p w14:paraId="1F7C4999" w14:textId="77777777" w:rsidR="00760050" w:rsidRDefault="00760050" w:rsidP="00760050">
      <w:pPr>
        <w:spacing w:line="600" w:lineRule="exact"/>
        <w:ind w:firstLineChars="200" w:firstLine="640"/>
        <w:rPr>
          <w:rFonts w:ascii="仿宋_GB2312" w:eastAsia="仿宋_GB2312" w:hAnsi="仿宋_GB2312" w:cs="仿宋_GB2312"/>
          <w:sz w:val="32"/>
          <w:szCs w:val="32"/>
        </w:rPr>
      </w:pPr>
      <w:r>
        <w:rPr>
          <w:rFonts w:ascii="仿宋" w:eastAsia="仿宋" w:hAnsi="仿宋" w:cs="仿宋" w:hint="eastAsia"/>
          <w:snapToGrid w:val="0"/>
          <w:kern w:val="0"/>
          <w:sz w:val="32"/>
          <w:szCs w:val="32"/>
        </w:rPr>
        <w:t>马栏山是天然的生态旅游资源，有上百种野花、原始森林，有大片的特种葡萄种植园和小杂粮，还有著名的老龙窝及万年不化的冰（</w:t>
      </w:r>
      <w:r>
        <w:rPr>
          <w:rFonts w:ascii="楷体" w:eastAsia="楷体" w:hAnsi="楷体" w:cs="仿宋_GB2312" w:hint="eastAsia"/>
          <w:sz w:val="32"/>
          <w:szCs w:val="32"/>
        </w:rPr>
        <w:t>马栏山最高峰，海拔1646.5米</w:t>
      </w:r>
      <w:r>
        <w:rPr>
          <w:rFonts w:ascii="仿宋" w:eastAsia="仿宋" w:hAnsi="仿宋" w:cs="仿宋" w:hint="eastAsia"/>
          <w:snapToGrid w:val="0"/>
          <w:kern w:val="0"/>
          <w:sz w:val="32"/>
          <w:szCs w:val="32"/>
        </w:rPr>
        <w:t>）。山上的马栏林场是北京市林业局下属的市级森林公园，总面积2807公顷，公园内有茂密的森林，还有野生菌类和山茶叶。半山坡的马栏地质遗迹</w:t>
      </w:r>
      <w:r>
        <w:rPr>
          <w:rFonts w:ascii="楷体" w:eastAsia="楷体" w:hAnsi="楷体" w:cs="仿宋" w:hint="eastAsia"/>
          <w:snapToGrid w:val="0"/>
          <w:kern w:val="0"/>
          <w:sz w:val="32"/>
          <w:szCs w:val="32"/>
        </w:rPr>
        <w:t>（有名马栏台）</w:t>
      </w:r>
      <w:r>
        <w:rPr>
          <w:rFonts w:ascii="仿宋_GB2312" w:eastAsia="仿宋_GB2312" w:hAnsi="仿宋_GB2312" w:cs="仿宋_GB2312" w:hint="eastAsia"/>
          <w:sz w:val="32"/>
          <w:szCs w:val="32"/>
        </w:rPr>
        <w:t>是一</w:t>
      </w:r>
      <w:r>
        <w:rPr>
          <w:rFonts w:ascii="仿宋" w:eastAsia="仿宋" w:hAnsi="仿宋" w:cs="仿宋" w:hint="eastAsia"/>
          <w:snapToGrid w:val="0"/>
          <w:kern w:val="0"/>
          <w:sz w:val="32"/>
          <w:szCs w:val="32"/>
        </w:rPr>
        <w:t>个</w:t>
      </w:r>
      <w:r>
        <w:rPr>
          <w:rFonts w:ascii="仿宋_GB2312" w:eastAsia="仿宋_GB2312" w:hAnsi="仿宋_GB2312" w:cs="仿宋_GB2312" w:hint="eastAsia"/>
          <w:sz w:val="32"/>
          <w:szCs w:val="32"/>
        </w:rPr>
        <w:t>300亩左右大的小平原，</w:t>
      </w:r>
      <w:r>
        <w:rPr>
          <w:rFonts w:ascii="仿宋" w:eastAsia="仿宋" w:hAnsi="仿宋" w:cs="仿宋" w:hint="eastAsia"/>
          <w:snapToGrid w:val="0"/>
          <w:kern w:val="0"/>
          <w:sz w:val="32"/>
          <w:szCs w:val="32"/>
        </w:rPr>
        <w:t>有大片肥沃的马栏黄土和五颜六色的火山岩，是200万年前百花山冰河期的堆积层形成的，马栏黄土在地质学上具有重大科学意义，将其剖面展示出来，供学者、地质爱好者、学生、游客参观。此外还有水浒岗、木栈道、丁香谷，下河水库等景点可供游客参观游览。</w:t>
      </w:r>
      <w:r>
        <w:rPr>
          <w:rFonts w:ascii="仿宋_GB2312" w:eastAsia="仿宋_GB2312" w:hAnsi="仿宋_GB2312" w:cs="仿宋_GB2312" w:hint="eastAsia"/>
          <w:sz w:val="32"/>
          <w:szCs w:val="32"/>
        </w:rPr>
        <w:t xml:space="preserve"> </w:t>
      </w:r>
    </w:p>
    <w:p w14:paraId="7E203B55" w14:textId="77777777" w:rsidR="00760050" w:rsidRPr="00855A7D" w:rsidRDefault="00760050" w:rsidP="00760050"/>
    <w:p w14:paraId="35913A65" w14:textId="77777777" w:rsidR="00760050" w:rsidRDefault="00760050" w:rsidP="00760050">
      <w:pPr>
        <w:tabs>
          <w:tab w:val="left" w:pos="991"/>
        </w:tabs>
        <w:jc w:val="left"/>
      </w:pPr>
    </w:p>
    <w:p w14:paraId="1B93BBC4" w14:textId="23D04C9D" w:rsidR="00760050" w:rsidRDefault="00760050" w:rsidP="00760050">
      <w:pPr>
        <w:widowControl/>
        <w:jc w:val="left"/>
      </w:pPr>
      <w:r>
        <w:br w:type="page"/>
      </w:r>
    </w:p>
    <w:p w14:paraId="0D971FA7" w14:textId="77777777" w:rsidR="00760050" w:rsidRDefault="00760050" w:rsidP="00760050">
      <w:pPr>
        <w:widowControl/>
        <w:jc w:val="left"/>
      </w:pPr>
    </w:p>
    <w:tbl>
      <w:tblPr>
        <w:tblStyle w:val="a3"/>
        <w:tblW w:w="0" w:type="auto"/>
        <w:tblLook w:val="04A0" w:firstRow="1" w:lastRow="0" w:firstColumn="1" w:lastColumn="0" w:noHBand="0" w:noVBand="1"/>
      </w:tblPr>
      <w:tblGrid>
        <w:gridCol w:w="1490"/>
        <w:gridCol w:w="6800"/>
      </w:tblGrid>
      <w:tr w:rsidR="00760050" w14:paraId="4517852E" w14:textId="77777777" w:rsidTr="001B128B">
        <w:tc>
          <w:tcPr>
            <w:tcW w:w="1526" w:type="dxa"/>
            <w:vAlign w:val="center"/>
          </w:tcPr>
          <w:p w14:paraId="79A60E26" w14:textId="77777777" w:rsidR="00760050" w:rsidRDefault="00760050" w:rsidP="001B128B">
            <w:pPr>
              <w:spacing w:line="560" w:lineRule="exact"/>
              <w:jc w:val="center"/>
              <w:rPr>
                <w:rFonts w:ascii="仿宋_GB2312" w:eastAsia="仿宋_GB2312" w:hAnsi="仿宋"/>
                <w:b/>
                <w:sz w:val="28"/>
                <w:szCs w:val="28"/>
              </w:rPr>
            </w:pPr>
            <w:r>
              <w:rPr>
                <w:rFonts w:ascii="仿宋_GB2312" w:eastAsia="仿宋_GB2312" w:hAnsi="仿宋" w:hint="eastAsia"/>
                <w:b/>
                <w:sz w:val="28"/>
                <w:szCs w:val="28"/>
              </w:rPr>
              <w:t>项目编号</w:t>
            </w:r>
          </w:p>
        </w:tc>
        <w:tc>
          <w:tcPr>
            <w:tcW w:w="6990" w:type="dxa"/>
            <w:vAlign w:val="center"/>
          </w:tcPr>
          <w:p w14:paraId="7279C8C1" w14:textId="5C2796E2" w:rsidR="00760050" w:rsidRDefault="00760050" w:rsidP="001B128B">
            <w:pPr>
              <w:spacing w:line="560" w:lineRule="exact"/>
              <w:jc w:val="center"/>
              <w:rPr>
                <w:rFonts w:ascii="仿宋_GB2312" w:eastAsia="仿宋_GB2312" w:hAnsi="仿宋"/>
                <w:bCs/>
                <w:sz w:val="28"/>
                <w:szCs w:val="28"/>
              </w:rPr>
            </w:pPr>
            <w:r>
              <w:rPr>
                <w:rFonts w:ascii="仿宋_GB2312" w:eastAsia="仿宋_GB2312" w:hAnsi="仿宋" w:hint="eastAsia"/>
                <w:bCs/>
                <w:sz w:val="28"/>
                <w:szCs w:val="28"/>
              </w:rPr>
              <w:t>6</w:t>
            </w:r>
          </w:p>
        </w:tc>
      </w:tr>
      <w:tr w:rsidR="00760050" w14:paraId="7A548A1C" w14:textId="77777777" w:rsidTr="001B128B">
        <w:tc>
          <w:tcPr>
            <w:tcW w:w="1526" w:type="dxa"/>
            <w:vAlign w:val="center"/>
          </w:tcPr>
          <w:p w14:paraId="325D134C" w14:textId="77777777" w:rsidR="00760050" w:rsidRDefault="00760050" w:rsidP="001B128B">
            <w:pPr>
              <w:spacing w:line="560" w:lineRule="exact"/>
              <w:jc w:val="center"/>
              <w:rPr>
                <w:rFonts w:ascii="仿宋_GB2312" w:eastAsia="仿宋_GB2312" w:hAnsi="仿宋"/>
                <w:b/>
                <w:sz w:val="28"/>
                <w:szCs w:val="28"/>
              </w:rPr>
            </w:pPr>
            <w:r>
              <w:rPr>
                <w:rFonts w:ascii="仿宋_GB2312" w:eastAsia="仿宋_GB2312" w:hAnsi="仿宋" w:hint="eastAsia"/>
                <w:b/>
                <w:sz w:val="28"/>
                <w:szCs w:val="28"/>
              </w:rPr>
              <w:t>发榜单位</w:t>
            </w:r>
          </w:p>
        </w:tc>
        <w:tc>
          <w:tcPr>
            <w:tcW w:w="6990" w:type="dxa"/>
            <w:vAlign w:val="center"/>
          </w:tcPr>
          <w:p w14:paraId="37BA1F6E" w14:textId="77777777" w:rsidR="00760050" w:rsidRDefault="00760050" w:rsidP="001B128B">
            <w:pPr>
              <w:spacing w:line="560" w:lineRule="exact"/>
              <w:jc w:val="center"/>
              <w:rPr>
                <w:rFonts w:ascii="仿宋_GB2312" w:eastAsia="仿宋_GB2312" w:hAnsi="仿宋"/>
                <w:bCs/>
                <w:sz w:val="28"/>
                <w:szCs w:val="28"/>
              </w:rPr>
            </w:pPr>
            <w:r>
              <w:rPr>
                <w:rFonts w:hint="eastAsia"/>
                <w:sz w:val="24"/>
              </w:rPr>
              <w:t>通州区梨园镇</w:t>
            </w:r>
          </w:p>
        </w:tc>
      </w:tr>
      <w:tr w:rsidR="00760050" w14:paraId="57C3B79A" w14:textId="77777777" w:rsidTr="001B128B">
        <w:tc>
          <w:tcPr>
            <w:tcW w:w="1526" w:type="dxa"/>
            <w:vAlign w:val="center"/>
          </w:tcPr>
          <w:p w14:paraId="18435B7F" w14:textId="77777777" w:rsidR="00760050" w:rsidRDefault="00760050" w:rsidP="001B128B">
            <w:pPr>
              <w:spacing w:line="560" w:lineRule="exact"/>
              <w:jc w:val="center"/>
              <w:rPr>
                <w:rFonts w:ascii="仿宋_GB2312" w:eastAsia="仿宋_GB2312" w:hAnsi="仿宋"/>
                <w:b/>
                <w:sz w:val="28"/>
                <w:szCs w:val="28"/>
              </w:rPr>
            </w:pPr>
            <w:r>
              <w:rPr>
                <w:rFonts w:ascii="仿宋_GB2312" w:eastAsia="仿宋_GB2312" w:hAnsi="仿宋" w:hint="eastAsia"/>
                <w:b/>
                <w:sz w:val="28"/>
                <w:szCs w:val="28"/>
              </w:rPr>
              <w:t>选题名称</w:t>
            </w:r>
          </w:p>
        </w:tc>
        <w:tc>
          <w:tcPr>
            <w:tcW w:w="6990" w:type="dxa"/>
            <w:vAlign w:val="center"/>
          </w:tcPr>
          <w:p w14:paraId="6B19CC69" w14:textId="77777777" w:rsidR="00760050" w:rsidRDefault="00760050" w:rsidP="001B128B">
            <w:pPr>
              <w:spacing w:line="560" w:lineRule="exact"/>
              <w:jc w:val="center"/>
              <w:rPr>
                <w:rFonts w:ascii="仿宋_GB2312" w:eastAsia="仿宋_GB2312" w:hAnsi="仿宋"/>
                <w:bCs/>
                <w:sz w:val="28"/>
                <w:szCs w:val="28"/>
              </w:rPr>
            </w:pPr>
            <w:r>
              <w:rPr>
                <w:rFonts w:hint="eastAsia"/>
                <w:sz w:val="24"/>
              </w:rPr>
              <w:t>提升“未诉先办”工作水平的解决方案</w:t>
            </w:r>
          </w:p>
        </w:tc>
      </w:tr>
      <w:tr w:rsidR="00760050" w14:paraId="46A8E883" w14:textId="77777777" w:rsidTr="001B128B">
        <w:trPr>
          <w:trHeight w:val="3833"/>
        </w:trPr>
        <w:tc>
          <w:tcPr>
            <w:tcW w:w="1526" w:type="dxa"/>
            <w:vAlign w:val="center"/>
          </w:tcPr>
          <w:p w14:paraId="0A6778AC" w14:textId="77777777" w:rsidR="00760050" w:rsidRDefault="00760050" w:rsidP="001B128B">
            <w:pPr>
              <w:spacing w:line="560" w:lineRule="exact"/>
              <w:jc w:val="center"/>
              <w:rPr>
                <w:rFonts w:ascii="仿宋_GB2312" w:eastAsia="仿宋_GB2312" w:hAnsi="仿宋"/>
                <w:b/>
                <w:sz w:val="28"/>
                <w:szCs w:val="28"/>
              </w:rPr>
            </w:pPr>
            <w:r>
              <w:rPr>
                <w:rFonts w:ascii="仿宋_GB2312" w:eastAsia="仿宋_GB2312" w:hAnsi="仿宋" w:hint="eastAsia"/>
                <w:b/>
                <w:sz w:val="28"/>
                <w:szCs w:val="28"/>
              </w:rPr>
              <w:t>背景介绍</w:t>
            </w:r>
          </w:p>
        </w:tc>
        <w:tc>
          <w:tcPr>
            <w:tcW w:w="6990" w:type="dxa"/>
            <w:vAlign w:val="center"/>
          </w:tcPr>
          <w:p w14:paraId="3E8D1D46" w14:textId="77777777" w:rsidR="00760050" w:rsidRDefault="00760050" w:rsidP="001B128B">
            <w:pPr>
              <w:spacing w:line="560" w:lineRule="exact"/>
              <w:jc w:val="center"/>
              <w:rPr>
                <w:rFonts w:ascii="仿宋_GB2312" w:eastAsia="仿宋_GB2312" w:hAnsi="仿宋"/>
                <w:bCs/>
                <w:sz w:val="28"/>
                <w:szCs w:val="28"/>
              </w:rPr>
            </w:pPr>
            <w:r>
              <w:rPr>
                <w:rFonts w:hint="eastAsia"/>
                <w:sz w:val="24"/>
              </w:rPr>
              <w:t xml:space="preserve">   </w:t>
            </w:r>
            <w:r>
              <w:rPr>
                <w:rFonts w:hint="eastAsia"/>
                <w:sz w:val="24"/>
              </w:rPr>
              <w:t>“接诉即办”向“未诉先办”转变，主动发现问题，主动为人民群众服务是党委政府中心工作的发展目标之一。当前调查研究人民群众需求的方法较为单一且不够深入全面，覆盖的群众面积不大，能收到的反馈也较少。需探索出新的方式来深入探索群众需要，了解群众特点，提升群众参与度，从而得到更多的回应来更好地落实“未诉先办”工作。</w:t>
            </w:r>
          </w:p>
        </w:tc>
      </w:tr>
      <w:tr w:rsidR="00760050" w14:paraId="2B4C8FFA" w14:textId="77777777" w:rsidTr="001B128B">
        <w:trPr>
          <w:trHeight w:val="1511"/>
        </w:trPr>
        <w:tc>
          <w:tcPr>
            <w:tcW w:w="1526" w:type="dxa"/>
            <w:vAlign w:val="center"/>
          </w:tcPr>
          <w:p w14:paraId="58ECBA83" w14:textId="77777777" w:rsidR="00760050" w:rsidRDefault="00760050" w:rsidP="001B128B">
            <w:pPr>
              <w:spacing w:line="560" w:lineRule="exact"/>
              <w:jc w:val="center"/>
              <w:rPr>
                <w:rFonts w:ascii="仿宋_GB2312" w:eastAsia="仿宋_GB2312" w:hAnsi="仿宋"/>
                <w:b/>
                <w:sz w:val="28"/>
                <w:szCs w:val="28"/>
              </w:rPr>
            </w:pPr>
            <w:r>
              <w:rPr>
                <w:rFonts w:ascii="仿宋_GB2312" w:eastAsia="仿宋_GB2312" w:hAnsi="仿宋" w:hint="eastAsia"/>
                <w:b/>
                <w:sz w:val="28"/>
                <w:szCs w:val="28"/>
              </w:rPr>
              <w:t>期望目标</w:t>
            </w:r>
          </w:p>
        </w:tc>
        <w:tc>
          <w:tcPr>
            <w:tcW w:w="6990" w:type="dxa"/>
            <w:vAlign w:val="center"/>
          </w:tcPr>
          <w:p w14:paraId="0CBC1407" w14:textId="77777777" w:rsidR="00760050" w:rsidRDefault="00760050" w:rsidP="001B128B">
            <w:pPr>
              <w:pStyle w:val="TableParagraph"/>
              <w:numPr>
                <w:ilvl w:val="0"/>
                <w:numId w:val="1"/>
              </w:numPr>
              <w:spacing w:before="125"/>
              <w:ind w:left="583"/>
              <w:rPr>
                <w:sz w:val="24"/>
              </w:rPr>
            </w:pPr>
            <w:r>
              <w:rPr>
                <w:rFonts w:hint="eastAsia"/>
                <w:sz w:val="24"/>
              </w:rPr>
              <w:t>收集信息、诉求有高效的新方式</w:t>
            </w:r>
          </w:p>
          <w:p w14:paraId="2658FB41" w14:textId="77777777" w:rsidR="00760050" w:rsidRDefault="00760050" w:rsidP="001B128B">
            <w:pPr>
              <w:pStyle w:val="TableParagraph"/>
              <w:numPr>
                <w:ilvl w:val="0"/>
                <w:numId w:val="1"/>
              </w:numPr>
              <w:spacing w:before="125"/>
              <w:ind w:left="583"/>
              <w:rPr>
                <w:sz w:val="24"/>
              </w:rPr>
            </w:pPr>
            <w:r>
              <w:rPr>
                <w:rFonts w:hint="eastAsia"/>
                <w:sz w:val="24"/>
              </w:rPr>
              <w:t>做好未诉先办工作的新思路</w:t>
            </w:r>
          </w:p>
          <w:p w14:paraId="3EABB49F" w14:textId="77777777" w:rsidR="00760050" w:rsidRDefault="00760050" w:rsidP="001B128B">
            <w:pPr>
              <w:pStyle w:val="TableParagraph"/>
              <w:numPr>
                <w:ilvl w:val="0"/>
                <w:numId w:val="1"/>
              </w:numPr>
              <w:spacing w:before="125"/>
              <w:ind w:left="583"/>
              <w:rPr>
                <w:sz w:val="24"/>
              </w:rPr>
            </w:pPr>
            <w:r>
              <w:rPr>
                <w:rFonts w:hint="eastAsia"/>
                <w:sz w:val="24"/>
              </w:rPr>
              <w:t>提升“未诉先办”工作水平</w:t>
            </w:r>
          </w:p>
          <w:p w14:paraId="5C3D0097" w14:textId="77777777" w:rsidR="00760050" w:rsidRDefault="00760050" w:rsidP="001B128B">
            <w:pPr>
              <w:spacing w:line="560" w:lineRule="exact"/>
              <w:rPr>
                <w:rFonts w:ascii="仿宋_GB2312" w:eastAsia="仿宋_GB2312" w:hAnsi="仿宋"/>
                <w:bCs/>
                <w:sz w:val="28"/>
                <w:szCs w:val="28"/>
              </w:rPr>
            </w:pPr>
          </w:p>
        </w:tc>
      </w:tr>
      <w:tr w:rsidR="00760050" w14:paraId="0FE5AAAA" w14:textId="77777777" w:rsidTr="001B128B">
        <w:trPr>
          <w:trHeight w:val="837"/>
        </w:trPr>
        <w:tc>
          <w:tcPr>
            <w:tcW w:w="1526" w:type="dxa"/>
            <w:vAlign w:val="center"/>
          </w:tcPr>
          <w:p w14:paraId="333C2B9C" w14:textId="77777777" w:rsidR="00760050" w:rsidRDefault="00760050" w:rsidP="001B128B">
            <w:pPr>
              <w:spacing w:line="560" w:lineRule="exact"/>
              <w:jc w:val="center"/>
              <w:rPr>
                <w:rFonts w:ascii="仿宋_GB2312" w:eastAsia="仿宋_GB2312" w:hAnsi="仿宋"/>
                <w:b/>
                <w:sz w:val="28"/>
                <w:szCs w:val="28"/>
              </w:rPr>
            </w:pPr>
            <w:r>
              <w:rPr>
                <w:rFonts w:ascii="仿宋_GB2312" w:eastAsia="仿宋_GB2312" w:hAnsi="仿宋" w:hint="eastAsia"/>
                <w:b/>
                <w:sz w:val="28"/>
                <w:szCs w:val="28"/>
              </w:rPr>
              <w:t>联系人</w:t>
            </w:r>
          </w:p>
        </w:tc>
        <w:tc>
          <w:tcPr>
            <w:tcW w:w="6990" w:type="dxa"/>
            <w:vAlign w:val="center"/>
          </w:tcPr>
          <w:p w14:paraId="2661C595" w14:textId="77777777" w:rsidR="00760050" w:rsidRDefault="00760050" w:rsidP="001B128B">
            <w:pPr>
              <w:spacing w:line="560" w:lineRule="exact"/>
              <w:jc w:val="center"/>
              <w:rPr>
                <w:rFonts w:ascii="仿宋_GB2312" w:eastAsia="仿宋_GB2312" w:hAnsi="仿宋"/>
                <w:bCs/>
                <w:sz w:val="28"/>
                <w:szCs w:val="28"/>
              </w:rPr>
            </w:pPr>
            <w:r>
              <w:rPr>
                <w:rFonts w:hint="eastAsia"/>
                <w:sz w:val="24"/>
              </w:rPr>
              <w:t>蒋海青</w:t>
            </w:r>
            <w:r>
              <w:rPr>
                <w:rFonts w:hint="eastAsia"/>
                <w:sz w:val="24"/>
              </w:rPr>
              <w:t xml:space="preserve"> 13716630691</w:t>
            </w:r>
          </w:p>
        </w:tc>
      </w:tr>
    </w:tbl>
    <w:p w14:paraId="78D104CF" w14:textId="77777777" w:rsidR="00760050" w:rsidRDefault="00760050" w:rsidP="00760050">
      <w:pPr>
        <w:tabs>
          <w:tab w:val="left" w:pos="991"/>
        </w:tabs>
        <w:jc w:val="left"/>
      </w:pPr>
    </w:p>
    <w:p w14:paraId="05B27D3A" w14:textId="77777777" w:rsidR="00760050" w:rsidRDefault="00760050" w:rsidP="00760050">
      <w:pPr>
        <w:widowControl/>
        <w:jc w:val="left"/>
      </w:pPr>
      <w:r>
        <w:br w:type="page"/>
      </w:r>
    </w:p>
    <w:p w14:paraId="2B7ACFA5" w14:textId="77777777" w:rsidR="00760050" w:rsidRDefault="00760050" w:rsidP="00760050">
      <w:pPr>
        <w:widowControl/>
        <w:jc w:val="left"/>
      </w:pPr>
    </w:p>
    <w:tbl>
      <w:tblPr>
        <w:tblStyle w:val="a3"/>
        <w:tblW w:w="0" w:type="auto"/>
        <w:tblLook w:val="04A0" w:firstRow="1" w:lastRow="0" w:firstColumn="1" w:lastColumn="0" w:noHBand="0" w:noVBand="1"/>
      </w:tblPr>
      <w:tblGrid>
        <w:gridCol w:w="1489"/>
        <w:gridCol w:w="6801"/>
      </w:tblGrid>
      <w:tr w:rsidR="00760050" w14:paraId="76E56502" w14:textId="77777777" w:rsidTr="001B128B">
        <w:tc>
          <w:tcPr>
            <w:tcW w:w="1526" w:type="dxa"/>
            <w:vAlign w:val="center"/>
          </w:tcPr>
          <w:p w14:paraId="217CC1EA" w14:textId="77777777" w:rsidR="00760050" w:rsidRDefault="00760050" w:rsidP="001B128B">
            <w:pPr>
              <w:spacing w:line="560" w:lineRule="exact"/>
              <w:jc w:val="center"/>
              <w:rPr>
                <w:rFonts w:ascii="仿宋_GB2312" w:eastAsia="仿宋_GB2312" w:hAnsi="仿宋"/>
                <w:b/>
                <w:sz w:val="28"/>
                <w:szCs w:val="28"/>
              </w:rPr>
            </w:pPr>
            <w:r>
              <w:rPr>
                <w:rFonts w:ascii="仿宋_GB2312" w:eastAsia="仿宋_GB2312" w:hAnsi="仿宋" w:hint="eastAsia"/>
                <w:b/>
                <w:sz w:val="28"/>
                <w:szCs w:val="28"/>
              </w:rPr>
              <w:t>项目编号</w:t>
            </w:r>
          </w:p>
        </w:tc>
        <w:tc>
          <w:tcPr>
            <w:tcW w:w="6990" w:type="dxa"/>
            <w:vAlign w:val="center"/>
          </w:tcPr>
          <w:p w14:paraId="4A27E0BC" w14:textId="6B22F954" w:rsidR="00760050" w:rsidRDefault="00760050" w:rsidP="001B128B">
            <w:pPr>
              <w:spacing w:line="560" w:lineRule="exact"/>
              <w:jc w:val="center"/>
              <w:rPr>
                <w:rFonts w:ascii="仿宋_GB2312" w:eastAsia="仿宋_GB2312" w:hAnsi="仿宋"/>
                <w:bCs/>
                <w:sz w:val="28"/>
                <w:szCs w:val="28"/>
              </w:rPr>
            </w:pPr>
            <w:r>
              <w:rPr>
                <w:rFonts w:ascii="仿宋_GB2312" w:eastAsia="仿宋_GB2312" w:hAnsi="仿宋" w:hint="eastAsia"/>
                <w:bCs/>
                <w:sz w:val="28"/>
                <w:szCs w:val="28"/>
              </w:rPr>
              <w:t>7</w:t>
            </w:r>
          </w:p>
        </w:tc>
      </w:tr>
      <w:tr w:rsidR="00760050" w14:paraId="01D6BF1E" w14:textId="77777777" w:rsidTr="001B128B">
        <w:tc>
          <w:tcPr>
            <w:tcW w:w="1526" w:type="dxa"/>
            <w:vAlign w:val="center"/>
          </w:tcPr>
          <w:p w14:paraId="59610053" w14:textId="77777777" w:rsidR="00760050" w:rsidRDefault="00760050" w:rsidP="001B128B">
            <w:pPr>
              <w:spacing w:line="560" w:lineRule="exact"/>
              <w:jc w:val="center"/>
              <w:rPr>
                <w:rFonts w:ascii="仿宋_GB2312" w:eastAsia="仿宋_GB2312" w:hAnsi="仿宋"/>
                <w:b/>
                <w:sz w:val="28"/>
                <w:szCs w:val="28"/>
              </w:rPr>
            </w:pPr>
            <w:r>
              <w:rPr>
                <w:rFonts w:ascii="仿宋_GB2312" w:eastAsia="仿宋_GB2312" w:hAnsi="仿宋" w:hint="eastAsia"/>
                <w:b/>
                <w:sz w:val="28"/>
                <w:szCs w:val="28"/>
              </w:rPr>
              <w:t>发榜单位</w:t>
            </w:r>
          </w:p>
        </w:tc>
        <w:tc>
          <w:tcPr>
            <w:tcW w:w="6990" w:type="dxa"/>
            <w:vAlign w:val="center"/>
          </w:tcPr>
          <w:p w14:paraId="79566111" w14:textId="77777777" w:rsidR="00760050" w:rsidRDefault="00760050" w:rsidP="001B128B">
            <w:pPr>
              <w:spacing w:line="560" w:lineRule="exact"/>
              <w:jc w:val="center"/>
              <w:rPr>
                <w:rFonts w:ascii="仿宋_GB2312" w:eastAsia="仿宋_GB2312" w:hAnsi="仿宋"/>
                <w:bCs/>
                <w:sz w:val="28"/>
                <w:szCs w:val="28"/>
              </w:rPr>
            </w:pPr>
            <w:r>
              <w:rPr>
                <w:rFonts w:hint="eastAsia"/>
                <w:sz w:val="24"/>
              </w:rPr>
              <w:t>通州区漷县镇</w:t>
            </w:r>
          </w:p>
        </w:tc>
      </w:tr>
      <w:tr w:rsidR="00760050" w14:paraId="4C5BF180" w14:textId="77777777" w:rsidTr="001B128B">
        <w:tc>
          <w:tcPr>
            <w:tcW w:w="1526" w:type="dxa"/>
            <w:vAlign w:val="center"/>
          </w:tcPr>
          <w:p w14:paraId="266E91C8" w14:textId="77777777" w:rsidR="00760050" w:rsidRDefault="00760050" w:rsidP="001B128B">
            <w:pPr>
              <w:spacing w:line="560" w:lineRule="exact"/>
              <w:jc w:val="center"/>
              <w:rPr>
                <w:rFonts w:ascii="仿宋_GB2312" w:eastAsia="仿宋_GB2312" w:hAnsi="仿宋"/>
                <w:b/>
                <w:sz w:val="28"/>
                <w:szCs w:val="28"/>
              </w:rPr>
            </w:pPr>
            <w:r>
              <w:rPr>
                <w:rFonts w:ascii="仿宋_GB2312" w:eastAsia="仿宋_GB2312" w:hAnsi="仿宋" w:hint="eastAsia"/>
                <w:b/>
                <w:sz w:val="28"/>
                <w:szCs w:val="28"/>
              </w:rPr>
              <w:t>选题名称</w:t>
            </w:r>
          </w:p>
        </w:tc>
        <w:tc>
          <w:tcPr>
            <w:tcW w:w="6990" w:type="dxa"/>
            <w:vAlign w:val="center"/>
          </w:tcPr>
          <w:p w14:paraId="7ADB5BC1" w14:textId="77777777" w:rsidR="00760050" w:rsidRDefault="00760050" w:rsidP="001B128B">
            <w:pPr>
              <w:spacing w:line="560" w:lineRule="exact"/>
              <w:jc w:val="center"/>
              <w:rPr>
                <w:rFonts w:ascii="仿宋_GB2312" w:eastAsia="仿宋_GB2312" w:hAnsi="仿宋"/>
                <w:bCs/>
                <w:sz w:val="28"/>
                <w:szCs w:val="28"/>
              </w:rPr>
            </w:pPr>
            <w:r>
              <w:rPr>
                <w:rFonts w:hint="eastAsia"/>
                <w:sz w:val="24"/>
              </w:rPr>
              <w:t>漷县镇辖区有效推进“垃圾分类工作”技术的推广应用</w:t>
            </w:r>
          </w:p>
        </w:tc>
      </w:tr>
      <w:tr w:rsidR="00760050" w14:paraId="700661C4" w14:textId="77777777" w:rsidTr="001B128B">
        <w:trPr>
          <w:trHeight w:val="5739"/>
        </w:trPr>
        <w:tc>
          <w:tcPr>
            <w:tcW w:w="1526" w:type="dxa"/>
            <w:vAlign w:val="center"/>
          </w:tcPr>
          <w:p w14:paraId="7E4C9509" w14:textId="77777777" w:rsidR="00760050" w:rsidRDefault="00760050" w:rsidP="001B128B">
            <w:pPr>
              <w:spacing w:line="560" w:lineRule="exact"/>
              <w:jc w:val="center"/>
              <w:rPr>
                <w:rFonts w:ascii="仿宋_GB2312" w:eastAsia="仿宋_GB2312" w:hAnsi="仿宋"/>
                <w:b/>
                <w:sz w:val="28"/>
                <w:szCs w:val="28"/>
              </w:rPr>
            </w:pPr>
            <w:r>
              <w:rPr>
                <w:rFonts w:ascii="仿宋_GB2312" w:eastAsia="仿宋_GB2312" w:hAnsi="仿宋" w:hint="eastAsia"/>
                <w:b/>
                <w:sz w:val="28"/>
                <w:szCs w:val="28"/>
              </w:rPr>
              <w:t>背景介绍</w:t>
            </w:r>
          </w:p>
        </w:tc>
        <w:tc>
          <w:tcPr>
            <w:tcW w:w="6990" w:type="dxa"/>
            <w:vAlign w:val="center"/>
          </w:tcPr>
          <w:p w14:paraId="5AFE7CCB" w14:textId="779EB2E1" w:rsidR="00760050" w:rsidRDefault="00760050" w:rsidP="00815D33">
            <w:pPr>
              <w:spacing w:line="560" w:lineRule="exact"/>
              <w:jc w:val="left"/>
              <w:rPr>
                <w:rFonts w:ascii="仿宋_GB2312" w:eastAsia="仿宋_GB2312" w:hAnsi="仿宋"/>
                <w:bCs/>
                <w:sz w:val="28"/>
                <w:szCs w:val="28"/>
              </w:rPr>
            </w:pPr>
            <w:r>
              <w:rPr>
                <w:rFonts w:hint="eastAsia"/>
                <w:sz w:val="24"/>
              </w:rPr>
              <w:t xml:space="preserve">   </w:t>
            </w:r>
            <w:r>
              <w:rPr>
                <w:rFonts w:hint="eastAsia"/>
                <w:sz w:val="24"/>
              </w:rPr>
              <w:t>自</w:t>
            </w:r>
            <w:r>
              <w:rPr>
                <w:rFonts w:hint="eastAsia"/>
                <w:sz w:val="24"/>
              </w:rPr>
              <w:t>2020</w:t>
            </w:r>
            <w:r>
              <w:rPr>
                <w:rFonts w:hint="eastAsia"/>
                <w:sz w:val="24"/>
              </w:rPr>
              <w:t>年</w:t>
            </w:r>
            <w:r>
              <w:rPr>
                <w:rFonts w:hint="eastAsia"/>
                <w:sz w:val="24"/>
              </w:rPr>
              <w:t>5</w:t>
            </w:r>
            <w:r>
              <w:rPr>
                <w:rFonts w:hint="eastAsia"/>
                <w:sz w:val="24"/>
              </w:rPr>
              <w:t>月</w:t>
            </w:r>
            <w:r>
              <w:rPr>
                <w:rFonts w:hint="eastAsia"/>
                <w:sz w:val="24"/>
              </w:rPr>
              <w:t>1</w:t>
            </w:r>
            <w:r>
              <w:rPr>
                <w:rFonts w:hint="eastAsia"/>
                <w:sz w:val="24"/>
              </w:rPr>
              <w:t>日，北京市全面开展垃圾分类工作至今，漷县镇辖区垃圾分类工作一直是工作难点，宣传难度大，居民文化水平</w:t>
            </w:r>
            <w:r w:rsidR="00F0188E">
              <w:rPr>
                <w:rFonts w:hint="eastAsia"/>
                <w:sz w:val="24"/>
              </w:rPr>
              <w:t>参差不齐</w:t>
            </w:r>
            <w:r>
              <w:rPr>
                <w:rFonts w:hint="eastAsia"/>
                <w:sz w:val="24"/>
              </w:rPr>
              <w:t>，基础设施建设</w:t>
            </w:r>
            <w:r w:rsidR="00815D33">
              <w:rPr>
                <w:rFonts w:hint="eastAsia"/>
                <w:sz w:val="24"/>
              </w:rPr>
              <w:t>需提高</w:t>
            </w:r>
            <w:r>
              <w:rPr>
                <w:rFonts w:hint="eastAsia"/>
                <w:sz w:val="24"/>
              </w:rPr>
              <w:t>，</w:t>
            </w:r>
            <w:r w:rsidR="00815D33">
              <w:rPr>
                <w:rFonts w:hint="eastAsia"/>
                <w:sz w:val="24"/>
              </w:rPr>
              <w:t>多年养成的</w:t>
            </w:r>
            <w:r>
              <w:rPr>
                <w:rFonts w:hint="eastAsia"/>
                <w:sz w:val="24"/>
              </w:rPr>
              <w:t>固有意识</w:t>
            </w:r>
            <w:r w:rsidR="00815D33">
              <w:rPr>
                <w:rFonts w:hint="eastAsia"/>
                <w:sz w:val="24"/>
              </w:rPr>
              <w:t>与生活习惯</w:t>
            </w:r>
            <w:r>
              <w:rPr>
                <w:rFonts w:hint="eastAsia"/>
                <w:sz w:val="24"/>
              </w:rPr>
              <w:t>难以转变等多种因素影响，垃圾分类工作推进面临多方面困难。目前虽然个别示范村可以实现较好的垃圾分类工作，但经过实际研究，人力物力资源</w:t>
            </w:r>
            <w:r w:rsidR="00815D33">
              <w:rPr>
                <w:rFonts w:hint="eastAsia"/>
                <w:sz w:val="24"/>
              </w:rPr>
              <w:t>需求较高</w:t>
            </w:r>
            <w:r>
              <w:rPr>
                <w:rFonts w:hint="eastAsia"/>
                <w:sz w:val="24"/>
              </w:rPr>
              <w:t>，在全面推广实施方面存在较大难度。</w:t>
            </w:r>
          </w:p>
        </w:tc>
      </w:tr>
      <w:tr w:rsidR="00760050" w14:paraId="5DF4B911" w14:textId="77777777" w:rsidTr="001B128B">
        <w:trPr>
          <w:trHeight w:val="1511"/>
        </w:trPr>
        <w:tc>
          <w:tcPr>
            <w:tcW w:w="1526" w:type="dxa"/>
            <w:vAlign w:val="center"/>
          </w:tcPr>
          <w:p w14:paraId="3FE19D3B" w14:textId="77777777" w:rsidR="00760050" w:rsidRDefault="00760050" w:rsidP="001B128B">
            <w:pPr>
              <w:spacing w:line="560" w:lineRule="exact"/>
              <w:jc w:val="center"/>
              <w:rPr>
                <w:rFonts w:ascii="仿宋_GB2312" w:eastAsia="仿宋_GB2312" w:hAnsi="仿宋"/>
                <w:b/>
                <w:sz w:val="28"/>
                <w:szCs w:val="28"/>
              </w:rPr>
            </w:pPr>
            <w:r>
              <w:rPr>
                <w:rFonts w:ascii="仿宋_GB2312" w:eastAsia="仿宋_GB2312" w:hAnsi="仿宋" w:hint="eastAsia"/>
                <w:b/>
                <w:sz w:val="28"/>
                <w:szCs w:val="28"/>
              </w:rPr>
              <w:t>期望目标</w:t>
            </w:r>
          </w:p>
        </w:tc>
        <w:tc>
          <w:tcPr>
            <w:tcW w:w="6990" w:type="dxa"/>
            <w:vAlign w:val="center"/>
          </w:tcPr>
          <w:p w14:paraId="4D59B22E" w14:textId="77777777" w:rsidR="00760050" w:rsidRDefault="00760050" w:rsidP="001B128B">
            <w:pPr>
              <w:pStyle w:val="TableParagraph"/>
              <w:numPr>
                <w:ilvl w:val="0"/>
                <w:numId w:val="2"/>
              </w:numPr>
              <w:spacing w:before="125"/>
              <w:ind w:left="583"/>
              <w:rPr>
                <w:sz w:val="24"/>
              </w:rPr>
            </w:pPr>
            <w:r>
              <w:rPr>
                <w:rFonts w:hint="eastAsia"/>
                <w:sz w:val="24"/>
              </w:rPr>
              <w:t>农村地区垃圾分类宣传普及率达到95%以上；</w:t>
            </w:r>
          </w:p>
          <w:p w14:paraId="05156F13" w14:textId="77777777" w:rsidR="00760050" w:rsidRDefault="00760050" w:rsidP="001B128B">
            <w:pPr>
              <w:pStyle w:val="TableParagraph"/>
              <w:numPr>
                <w:ilvl w:val="0"/>
                <w:numId w:val="2"/>
              </w:numPr>
              <w:spacing w:before="125"/>
              <w:ind w:left="583"/>
              <w:rPr>
                <w:sz w:val="24"/>
              </w:rPr>
            </w:pPr>
            <w:r>
              <w:rPr>
                <w:rFonts w:hint="eastAsia"/>
                <w:sz w:val="24"/>
              </w:rPr>
              <w:t>农村地区垃圾分类自主分出率达到85%以上；</w:t>
            </w:r>
          </w:p>
          <w:p w14:paraId="2252CFA5" w14:textId="77777777" w:rsidR="00760050" w:rsidRDefault="00760050" w:rsidP="001B128B">
            <w:pPr>
              <w:spacing w:line="560" w:lineRule="exact"/>
              <w:rPr>
                <w:rFonts w:ascii="仿宋_GB2312" w:eastAsia="仿宋_GB2312" w:hAnsi="仿宋"/>
                <w:bCs/>
                <w:sz w:val="28"/>
                <w:szCs w:val="28"/>
              </w:rPr>
            </w:pPr>
          </w:p>
        </w:tc>
      </w:tr>
      <w:tr w:rsidR="00760050" w14:paraId="428C0866" w14:textId="77777777" w:rsidTr="001B128B">
        <w:trPr>
          <w:trHeight w:val="837"/>
        </w:trPr>
        <w:tc>
          <w:tcPr>
            <w:tcW w:w="1526" w:type="dxa"/>
            <w:vAlign w:val="center"/>
          </w:tcPr>
          <w:p w14:paraId="106CAFFF" w14:textId="77777777" w:rsidR="00760050" w:rsidRDefault="00760050" w:rsidP="001B128B">
            <w:pPr>
              <w:spacing w:line="560" w:lineRule="exact"/>
              <w:jc w:val="center"/>
              <w:rPr>
                <w:rFonts w:ascii="仿宋_GB2312" w:eastAsia="仿宋_GB2312" w:hAnsi="仿宋"/>
                <w:b/>
                <w:sz w:val="28"/>
                <w:szCs w:val="28"/>
              </w:rPr>
            </w:pPr>
            <w:r>
              <w:rPr>
                <w:rFonts w:ascii="仿宋_GB2312" w:eastAsia="仿宋_GB2312" w:hAnsi="仿宋" w:hint="eastAsia"/>
                <w:b/>
                <w:sz w:val="28"/>
                <w:szCs w:val="28"/>
              </w:rPr>
              <w:t>联系人</w:t>
            </w:r>
          </w:p>
        </w:tc>
        <w:tc>
          <w:tcPr>
            <w:tcW w:w="6990" w:type="dxa"/>
            <w:vAlign w:val="center"/>
          </w:tcPr>
          <w:p w14:paraId="34A895EA" w14:textId="77777777" w:rsidR="00760050" w:rsidRDefault="00760050" w:rsidP="001B128B">
            <w:pPr>
              <w:spacing w:line="560" w:lineRule="exact"/>
              <w:jc w:val="center"/>
              <w:rPr>
                <w:rFonts w:ascii="仿宋_GB2312" w:eastAsia="仿宋_GB2312" w:hAnsi="仿宋"/>
                <w:bCs/>
                <w:sz w:val="28"/>
                <w:szCs w:val="28"/>
              </w:rPr>
            </w:pPr>
            <w:r>
              <w:rPr>
                <w:rFonts w:ascii="仿宋_GB2312" w:eastAsia="仿宋_GB2312" w:hAnsi="仿宋" w:hint="eastAsia"/>
                <w:bCs/>
                <w:sz w:val="28"/>
                <w:szCs w:val="28"/>
              </w:rPr>
              <w:t>杨洋 18911078943</w:t>
            </w:r>
          </w:p>
        </w:tc>
      </w:tr>
    </w:tbl>
    <w:p w14:paraId="112B1B75" w14:textId="77777777" w:rsidR="00760050" w:rsidRDefault="00760050" w:rsidP="00760050">
      <w:pPr>
        <w:tabs>
          <w:tab w:val="left" w:pos="991"/>
        </w:tabs>
        <w:jc w:val="left"/>
      </w:pPr>
    </w:p>
    <w:p w14:paraId="3DC90848" w14:textId="77777777" w:rsidR="00760050" w:rsidRDefault="00760050" w:rsidP="00760050">
      <w:pPr>
        <w:widowControl/>
        <w:jc w:val="left"/>
      </w:pPr>
      <w:r>
        <w:br w:type="page"/>
      </w:r>
    </w:p>
    <w:p w14:paraId="65837A77" w14:textId="77777777" w:rsidR="00E023E8" w:rsidRDefault="00E023E8" w:rsidP="00E023E8">
      <w:pPr>
        <w:tabs>
          <w:tab w:val="left" w:pos="991"/>
        </w:tabs>
        <w:jc w:val="left"/>
      </w:pPr>
    </w:p>
    <w:tbl>
      <w:tblPr>
        <w:tblStyle w:val="a3"/>
        <w:tblW w:w="8516" w:type="dxa"/>
        <w:tblLayout w:type="fixed"/>
        <w:tblLook w:val="04A0" w:firstRow="1" w:lastRow="0" w:firstColumn="1" w:lastColumn="0" w:noHBand="0" w:noVBand="1"/>
      </w:tblPr>
      <w:tblGrid>
        <w:gridCol w:w="1526"/>
        <w:gridCol w:w="6990"/>
      </w:tblGrid>
      <w:tr w:rsidR="00E023E8" w14:paraId="6AFB66FD" w14:textId="77777777" w:rsidTr="001B128B">
        <w:tc>
          <w:tcPr>
            <w:tcW w:w="1526" w:type="dxa"/>
            <w:vAlign w:val="center"/>
          </w:tcPr>
          <w:p w14:paraId="7FFE22B5" w14:textId="77777777" w:rsidR="00E023E8" w:rsidRDefault="00E023E8" w:rsidP="001B128B">
            <w:pPr>
              <w:spacing w:line="560" w:lineRule="exact"/>
              <w:jc w:val="center"/>
              <w:rPr>
                <w:rFonts w:ascii="仿宋_GB2312" w:eastAsia="仿宋_GB2312" w:hAnsi="仿宋"/>
                <w:b/>
                <w:sz w:val="28"/>
                <w:szCs w:val="28"/>
              </w:rPr>
            </w:pPr>
            <w:r>
              <w:rPr>
                <w:rFonts w:ascii="仿宋_GB2312" w:eastAsia="仿宋_GB2312" w:hAnsi="仿宋" w:hint="eastAsia"/>
                <w:b/>
                <w:sz w:val="28"/>
                <w:szCs w:val="28"/>
              </w:rPr>
              <w:t>项目编号</w:t>
            </w:r>
          </w:p>
        </w:tc>
        <w:tc>
          <w:tcPr>
            <w:tcW w:w="6990" w:type="dxa"/>
            <w:vAlign w:val="center"/>
          </w:tcPr>
          <w:p w14:paraId="53868725" w14:textId="42DE9C5B" w:rsidR="00E023E8" w:rsidRDefault="00E023E8" w:rsidP="001B128B">
            <w:pPr>
              <w:spacing w:line="560" w:lineRule="exact"/>
              <w:jc w:val="center"/>
              <w:rPr>
                <w:rFonts w:ascii="仿宋_GB2312" w:eastAsia="仿宋_GB2312" w:hAnsi="仿宋"/>
                <w:bCs/>
                <w:sz w:val="28"/>
                <w:szCs w:val="28"/>
              </w:rPr>
            </w:pPr>
            <w:r>
              <w:rPr>
                <w:rFonts w:ascii="仿宋_GB2312" w:eastAsia="仿宋_GB2312" w:hAnsi="仿宋"/>
                <w:bCs/>
                <w:sz w:val="28"/>
                <w:szCs w:val="28"/>
              </w:rPr>
              <w:t>8</w:t>
            </w:r>
          </w:p>
        </w:tc>
      </w:tr>
      <w:tr w:rsidR="00E023E8" w14:paraId="2F35939B" w14:textId="77777777" w:rsidTr="001B128B">
        <w:tc>
          <w:tcPr>
            <w:tcW w:w="1526" w:type="dxa"/>
            <w:vAlign w:val="center"/>
          </w:tcPr>
          <w:p w14:paraId="49AADBDD" w14:textId="77777777" w:rsidR="00E023E8" w:rsidRDefault="00E023E8" w:rsidP="001B128B">
            <w:pPr>
              <w:spacing w:line="560" w:lineRule="exact"/>
              <w:jc w:val="center"/>
              <w:rPr>
                <w:rFonts w:ascii="仿宋_GB2312" w:eastAsia="仿宋_GB2312" w:hAnsi="仿宋"/>
                <w:b/>
                <w:sz w:val="28"/>
                <w:szCs w:val="28"/>
              </w:rPr>
            </w:pPr>
            <w:r>
              <w:rPr>
                <w:rFonts w:ascii="仿宋_GB2312" w:eastAsia="仿宋_GB2312" w:hAnsi="仿宋" w:hint="eastAsia"/>
                <w:b/>
                <w:sz w:val="28"/>
                <w:szCs w:val="28"/>
              </w:rPr>
              <w:t>发榜单位</w:t>
            </w:r>
          </w:p>
        </w:tc>
        <w:tc>
          <w:tcPr>
            <w:tcW w:w="6990" w:type="dxa"/>
            <w:vAlign w:val="center"/>
          </w:tcPr>
          <w:p w14:paraId="3AC1931D" w14:textId="77777777" w:rsidR="00E023E8" w:rsidRDefault="00E023E8" w:rsidP="001B128B">
            <w:pPr>
              <w:spacing w:line="560" w:lineRule="exact"/>
              <w:jc w:val="center"/>
              <w:rPr>
                <w:rFonts w:ascii="仿宋_GB2312" w:eastAsia="仿宋_GB2312" w:hAnsi="仿宋"/>
                <w:bCs/>
                <w:sz w:val="28"/>
                <w:szCs w:val="28"/>
              </w:rPr>
            </w:pPr>
            <w:r>
              <w:rPr>
                <w:rFonts w:ascii="仿宋_GB2312" w:eastAsia="仿宋_GB2312" w:hAnsi="仿宋" w:hint="eastAsia"/>
                <w:bCs/>
                <w:sz w:val="28"/>
                <w:szCs w:val="28"/>
              </w:rPr>
              <w:t>顺义团区委</w:t>
            </w:r>
          </w:p>
        </w:tc>
      </w:tr>
      <w:tr w:rsidR="00E023E8" w14:paraId="0E381ADE" w14:textId="77777777" w:rsidTr="001B128B">
        <w:tc>
          <w:tcPr>
            <w:tcW w:w="1526" w:type="dxa"/>
            <w:vAlign w:val="center"/>
          </w:tcPr>
          <w:p w14:paraId="356C7382" w14:textId="77777777" w:rsidR="00E023E8" w:rsidRDefault="00E023E8" w:rsidP="001B128B">
            <w:pPr>
              <w:spacing w:line="560" w:lineRule="exact"/>
              <w:jc w:val="center"/>
              <w:rPr>
                <w:rFonts w:ascii="仿宋_GB2312" w:eastAsia="仿宋_GB2312" w:hAnsi="仿宋"/>
                <w:b/>
                <w:sz w:val="28"/>
                <w:szCs w:val="28"/>
              </w:rPr>
            </w:pPr>
            <w:r>
              <w:rPr>
                <w:rFonts w:ascii="仿宋_GB2312" w:eastAsia="仿宋_GB2312" w:hAnsi="仿宋" w:hint="eastAsia"/>
                <w:b/>
                <w:sz w:val="28"/>
                <w:szCs w:val="28"/>
              </w:rPr>
              <w:t>选题名称</w:t>
            </w:r>
          </w:p>
        </w:tc>
        <w:tc>
          <w:tcPr>
            <w:tcW w:w="6990" w:type="dxa"/>
            <w:vAlign w:val="center"/>
          </w:tcPr>
          <w:p w14:paraId="1C97FFAC" w14:textId="77777777" w:rsidR="00E023E8" w:rsidRDefault="00E023E8" w:rsidP="001B128B">
            <w:pPr>
              <w:spacing w:line="560" w:lineRule="exact"/>
              <w:jc w:val="center"/>
              <w:rPr>
                <w:rFonts w:ascii="仿宋_GB2312" w:eastAsia="仿宋_GB2312" w:hAnsi="仿宋"/>
                <w:bCs/>
                <w:sz w:val="28"/>
                <w:szCs w:val="28"/>
              </w:rPr>
            </w:pPr>
            <w:r>
              <w:rPr>
                <w:rFonts w:ascii="仿宋_GB2312" w:eastAsia="仿宋_GB2312" w:hAnsi="仿宋" w:hint="eastAsia"/>
                <w:bCs/>
                <w:sz w:val="28"/>
                <w:szCs w:val="28"/>
              </w:rPr>
              <w:t>张镇特色文化传承及旅游发展关系研究</w:t>
            </w:r>
          </w:p>
        </w:tc>
      </w:tr>
      <w:tr w:rsidR="00E023E8" w14:paraId="3FF35F34" w14:textId="77777777" w:rsidTr="001B128B">
        <w:trPr>
          <w:trHeight w:val="6299"/>
        </w:trPr>
        <w:tc>
          <w:tcPr>
            <w:tcW w:w="1526" w:type="dxa"/>
            <w:vAlign w:val="center"/>
          </w:tcPr>
          <w:p w14:paraId="196B5EAA" w14:textId="77777777" w:rsidR="00E023E8" w:rsidRDefault="00E023E8" w:rsidP="001B128B">
            <w:pPr>
              <w:spacing w:line="560" w:lineRule="exact"/>
              <w:jc w:val="center"/>
              <w:rPr>
                <w:rFonts w:ascii="仿宋_GB2312" w:eastAsia="仿宋_GB2312" w:hAnsi="仿宋"/>
                <w:b/>
                <w:sz w:val="28"/>
                <w:szCs w:val="28"/>
              </w:rPr>
            </w:pPr>
            <w:r>
              <w:rPr>
                <w:rFonts w:ascii="仿宋_GB2312" w:eastAsia="仿宋_GB2312" w:hAnsi="仿宋" w:hint="eastAsia"/>
                <w:b/>
                <w:sz w:val="28"/>
                <w:szCs w:val="28"/>
              </w:rPr>
              <w:t>背景介绍</w:t>
            </w:r>
          </w:p>
        </w:tc>
        <w:tc>
          <w:tcPr>
            <w:tcW w:w="6990" w:type="dxa"/>
            <w:vAlign w:val="center"/>
          </w:tcPr>
          <w:p w14:paraId="471B5315" w14:textId="77777777" w:rsidR="00E023E8" w:rsidRDefault="00E023E8" w:rsidP="001B128B">
            <w:pPr>
              <w:spacing w:line="560" w:lineRule="exact"/>
              <w:jc w:val="left"/>
              <w:rPr>
                <w:rFonts w:ascii="仿宋_GB2312" w:eastAsia="仿宋_GB2312" w:hAnsi="仿宋"/>
                <w:bCs/>
                <w:sz w:val="28"/>
                <w:szCs w:val="28"/>
              </w:rPr>
            </w:pPr>
            <w:r>
              <w:rPr>
                <w:rFonts w:ascii="仿宋_GB2312" w:eastAsia="仿宋_GB2312" w:hAnsi="仿宋" w:hint="eastAsia"/>
                <w:bCs/>
                <w:sz w:val="28"/>
                <w:szCs w:val="28"/>
              </w:rPr>
              <w:t xml:space="preserve">   现状文化资源丰富，但是挖掘深度不够，红色、民俗文化等不为人熟知，例如张镇灶王文化、五彩浅色、景泰蓝，只有单纯口号缺乏实质内容。旅游不成体系，相互之间没有联动，与镇域内的各种资源相对独立各自发展。</w:t>
            </w:r>
          </w:p>
          <w:p w14:paraId="7E4F36B9" w14:textId="77777777" w:rsidR="00E023E8" w:rsidRDefault="00E023E8" w:rsidP="001B128B">
            <w:pPr>
              <w:spacing w:line="560" w:lineRule="exact"/>
              <w:jc w:val="center"/>
              <w:rPr>
                <w:rFonts w:ascii="仿宋_GB2312" w:eastAsia="仿宋_GB2312" w:hAnsi="仿宋"/>
                <w:bCs/>
                <w:sz w:val="28"/>
                <w:szCs w:val="28"/>
              </w:rPr>
            </w:pPr>
          </w:p>
        </w:tc>
      </w:tr>
      <w:tr w:rsidR="00E023E8" w14:paraId="6F09F7C7" w14:textId="77777777" w:rsidTr="001B128B">
        <w:trPr>
          <w:trHeight w:val="1705"/>
        </w:trPr>
        <w:tc>
          <w:tcPr>
            <w:tcW w:w="1526" w:type="dxa"/>
            <w:vAlign w:val="center"/>
          </w:tcPr>
          <w:p w14:paraId="76981B70" w14:textId="77777777" w:rsidR="00E023E8" w:rsidRDefault="00E023E8" w:rsidP="001B128B">
            <w:pPr>
              <w:spacing w:line="560" w:lineRule="exact"/>
              <w:jc w:val="center"/>
              <w:rPr>
                <w:rFonts w:ascii="仿宋_GB2312" w:eastAsia="仿宋_GB2312" w:hAnsi="仿宋"/>
                <w:b/>
                <w:sz w:val="28"/>
                <w:szCs w:val="28"/>
              </w:rPr>
            </w:pPr>
            <w:r>
              <w:rPr>
                <w:rFonts w:ascii="仿宋_GB2312" w:eastAsia="仿宋_GB2312" w:hAnsi="仿宋" w:hint="eastAsia"/>
                <w:b/>
                <w:sz w:val="28"/>
                <w:szCs w:val="28"/>
              </w:rPr>
              <w:t>期望目标</w:t>
            </w:r>
          </w:p>
        </w:tc>
        <w:tc>
          <w:tcPr>
            <w:tcW w:w="6990" w:type="dxa"/>
            <w:vAlign w:val="center"/>
          </w:tcPr>
          <w:p w14:paraId="446197D1" w14:textId="77777777" w:rsidR="00E023E8" w:rsidRDefault="00E023E8" w:rsidP="001B128B">
            <w:pPr>
              <w:spacing w:line="560" w:lineRule="exact"/>
              <w:rPr>
                <w:rFonts w:ascii="仿宋_GB2312" w:eastAsia="仿宋_GB2312" w:hAnsi="仿宋"/>
                <w:bCs/>
                <w:sz w:val="28"/>
                <w:szCs w:val="28"/>
              </w:rPr>
            </w:pPr>
            <w:r>
              <w:rPr>
                <w:rFonts w:ascii="仿宋_GB2312" w:eastAsia="仿宋_GB2312" w:hAnsi="仿宋" w:hint="eastAsia"/>
                <w:bCs/>
                <w:sz w:val="28"/>
                <w:szCs w:val="28"/>
              </w:rPr>
              <w:t>1.振兴镇域传统文化，提高镇域旅游业发展，激发村庄发展内生动力。</w:t>
            </w:r>
          </w:p>
        </w:tc>
      </w:tr>
      <w:tr w:rsidR="00E023E8" w14:paraId="069B94B2" w14:textId="77777777" w:rsidTr="001B128B">
        <w:trPr>
          <w:trHeight w:val="574"/>
        </w:trPr>
        <w:tc>
          <w:tcPr>
            <w:tcW w:w="1526" w:type="dxa"/>
            <w:vAlign w:val="center"/>
          </w:tcPr>
          <w:p w14:paraId="6C7378BD" w14:textId="77777777" w:rsidR="00E023E8" w:rsidRDefault="00E023E8" w:rsidP="001B128B">
            <w:pPr>
              <w:spacing w:line="560" w:lineRule="exact"/>
              <w:jc w:val="center"/>
              <w:rPr>
                <w:rFonts w:ascii="仿宋_GB2312" w:eastAsia="仿宋_GB2312" w:hAnsi="仿宋"/>
                <w:b/>
                <w:sz w:val="28"/>
                <w:szCs w:val="28"/>
              </w:rPr>
            </w:pPr>
            <w:r>
              <w:rPr>
                <w:rFonts w:ascii="仿宋_GB2312" w:eastAsia="仿宋_GB2312" w:hAnsi="仿宋" w:hint="eastAsia"/>
                <w:b/>
                <w:sz w:val="28"/>
                <w:szCs w:val="28"/>
              </w:rPr>
              <w:t>联系人</w:t>
            </w:r>
          </w:p>
        </w:tc>
        <w:tc>
          <w:tcPr>
            <w:tcW w:w="6990" w:type="dxa"/>
            <w:vAlign w:val="center"/>
          </w:tcPr>
          <w:p w14:paraId="24EBD6C9" w14:textId="77777777" w:rsidR="00E023E8" w:rsidRDefault="00E023E8" w:rsidP="001B128B">
            <w:pPr>
              <w:pStyle w:val="a4"/>
              <w:ind w:firstLine="560"/>
              <w:jc w:val="center"/>
              <w:rPr>
                <w:rFonts w:ascii="仿宋_GB2312" w:eastAsia="仿宋_GB2312" w:hAnsi="仿宋"/>
                <w:bCs/>
                <w:sz w:val="28"/>
                <w:szCs w:val="28"/>
              </w:rPr>
            </w:pPr>
            <w:r>
              <w:rPr>
                <w:rFonts w:ascii="仿宋_GB2312" w:eastAsia="仿宋_GB2312" w:hAnsi="仿宋" w:hint="eastAsia"/>
                <w:bCs/>
                <w:sz w:val="28"/>
                <w:szCs w:val="28"/>
                <w:lang w:val="en-US"/>
              </w:rPr>
              <w:t>李莉 010-69442534</w:t>
            </w:r>
          </w:p>
        </w:tc>
      </w:tr>
    </w:tbl>
    <w:p w14:paraId="19A42292" w14:textId="77777777" w:rsidR="00E023E8" w:rsidRDefault="00E023E8" w:rsidP="00E023E8">
      <w:pPr>
        <w:tabs>
          <w:tab w:val="left" w:pos="991"/>
        </w:tabs>
        <w:jc w:val="left"/>
      </w:pPr>
    </w:p>
    <w:p w14:paraId="48CEED77" w14:textId="77777777" w:rsidR="00E023E8" w:rsidRDefault="00E023E8" w:rsidP="00E023E8">
      <w:pPr>
        <w:widowControl/>
        <w:jc w:val="left"/>
      </w:pPr>
      <w:r>
        <w:br w:type="page"/>
      </w:r>
    </w:p>
    <w:p w14:paraId="4578D16F" w14:textId="77777777" w:rsidR="00E023E8" w:rsidRDefault="00E023E8" w:rsidP="00E023E8">
      <w:pPr>
        <w:tabs>
          <w:tab w:val="left" w:pos="991"/>
        </w:tabs>
        <w:jc w:val="left"/>
      </w:pPr>
    </w:p>
    <w:tbl>
      <w:tblPr>
        <w:tblStyle w:val="a3"/>
        <w:tblW w:w="8516" w:type="dxa"/>
        <w:tblLayout w:type="fixed"/>
        <w:tblLook w:val="04A0" w:firstRow="1" w:lastRow="0" w:firstColumn="1" w:lastColumn="0" w:noHBand="0" w:noVBand="1"/>
      </w:tblPr>
      <w:tblGrid>
        <w:gridCol w:w="1526"/>
        <w:gridCol w:w="6990"/>
      </w:tblGrid>
      <w:tr w:rsidR="00E023E8" w14:paraId="68F05D4C" w14:textId="77777777" w:rsidTr="001B128B">
        <w:tc>
          <w:tcPr>
            <w:tcW w:w="1526" w:type="dxa"/>
            <w:vAlign w:val="center"/>
          </w:tcPr>
          <w:p w14:paraId="47077C0C" w14:textId="77777777" w:rsidR="00E023E8" w:rsidRDefault="00E023E8" w:rsidP="001B128B">
            <w:pPr>
              <w:spacing w:line="560" w:lineRule="exact"/>
              <w:jc w:val="center"/>
              <w:rPr>
                <w:rFonts w:ascii="仿宋_GB2312" w:eastAsia="仿宋_GB2312" w:hAnsi="仿宋"/>
                <w:b/>
                <w:sz w:val="28"/>
                <w:szCs w:val="28"/>
              </w:rPr>
            </w:pPr>
            <w:r>
              <w:rPr>
                <w:rFonts w:ascii="仿宋_GB2312" w:eastAsia="仿宋_GB2312" w:hAnsi="仿宋" w:hint="eastAsia"/>
                <w:b/>
                <w:sz w:val="28"/>
                <w:szCs w:val="28"/>
              </w:rPr>
              <w:t>项目编号</w:t>
            </w:r>
          </w:p>
        </w:tc>
        <w:tc>
          <w:tcPr>
            <w:tcW w:w="6990" w:type="dxa"/>
            <w:vAlign w:val="center"/>
          </w:tcPr>
          <w:p w14:paraId="052EA158" w14:textId="075B2241" w:rsidR="00E023E8" w:rsidRDefault="00E023E8" w:rsidP="001B128B">
            <w:pPr>
              <w:spacing w:line="560" w:lineRule="exact"/>
              <w:jc w:val="center"/>
              <w:rPr>
                <w:rFonts w:ascii="仿宋_GB2312" w:eastAsia="仿宋_GB2312" w:hAnsi="仿宋"/>
                <w:bCs/>
                <w:sz w:val="28"/>
                <w:szCs w:val="28"/>
              </w:rPr>
            </w:pPr>
            <w:r>
              <w:rPr>
                <w:rFonts w:ascii="仿宋_GB2312" w:eastAsia="仿宋_GB2312" w:hAnsi="仿宋"/>
                <w:bCs/>
                <w:sz w:val="28"/>
                <w:szCs w:val="28"/>
              </w:rPr>
              <w:t>9</w:t>
            </w:r>
          </w:p>
        </w:tc>
      </w:tr>
      <w:tr w:rsidR="00E023E8" w14:paraId="79A9054F" w14:textId="77777777" w:rsidTr="001B128B">
        <w:tc>
          <w:tcPr>
            <w:tcW w:w="1526" w:type="dxa"/>
            <w:vAlign w:val="center"/>
          </w:tcPr>
          <w:p w14:paraId="68380C84" w14:textId="77777777" w:rsidR="00E023E8" w:rsidRDefault="00E023E8" w:rsidP="001B128B">
            <w:pPr>
              <w:spacing w:line="560" w:lineRule="exact"/>
              <w:jc w:val="center"/>
              <w:rPr>
                <w:rFonts w:ascii="仿宋_GB2312" w:eastAsia="仿宋_GB2312" w:hAnsi="仿宋"/>
                <w:b/>
                <w:sz w:val="28"/>
                <w:szCs w:val="28"/>
              </w:rPr>
            </w:pPr>
            <w:r>
              <w:rPr>
                <w:rFonts w:ascii="仿宋_GB2312" w:eastAsia="仿宋_GB2312" w:hAnsi="仿宋" w:hint="eastAsia"/>
                <w:b/>
                <w:sz w:val="28"/>
                <w:szCs w:val="28"/>
              </w:rPr>
              <w:t>发榜单位</w:t>
            </w:r>
          </w:p>
        </w:tc>
        <w:tc>
          <w:tcPr>
            <w:tcW w:w="6990" w:type="dxa"/>
            <w:vAlign w:val="center"/>
          </w:tcPr>
          <w:p w14:paraId="494510F9" w14:textId="77777777" w:rsidR="00E023E8" w:rsidRDefault="00E023E8" w:rsidP="001B128B">
            <w:pPr>
              <w:spacing w:line="560" w:lineRule="exact"/>
              <w:jc w:val="center"/>
              <w:rPr>
                <w:rFonts w:ascii="仿宋_GB2312" w:eastAsia="仿宋_GB2312" w:hAnsi="仿宋"/>
                <w:bCs/>
                <w:sz w:val="28"/>
                <w:szCs w:val="28"/>
              </w:rPr>
            </w:pPr>
            <w:r>
              <w:rPr>
                <w:rFonts w:ascii="仿宋_GB2312" w:eastAsia="仿宋_GB2312" w:hAnsi="仿宋" w:hint="eastAsia"/>
                <w:bCs/>
                <w:sz w:val="28"/>
                <w:szCs w:val="28"/>
              </w:rPr>
              <w:t>顺义团区委</w:t>
            </w:r>
          </w:p>
        </w:tc>
      </w:tr>
      <w:tr w:rsidR="00E023E8" w14:paraId="7B7E6CC2" w14:textId="77777777" w:rsidTr="001B128B">
        <w:tc>
          <w:tcPr>
            <w:tcW w:w="1526" w:type="dxa"/>
            <w:vAlign w:val="center"/>
          </w:tcPr>
          <w:p w14:paraId="643D9445" w14:textId="77777777" w:rsidR="00E023E8" w:rsidRDefault="00E023E8" w:rsidP="001B128B">
            <w:pPr>
              <w:spacing w:line="560" w:lineRule="exact"/>
              <w:jc w:val="center"/>
              <w:rPr>
                <w:rFonts w:ascii="仿宋_GB2312" w:eastAsia="仿宋_GB2312" w:hAnsi="仿宋"/>
                <w:b/>
                <w:sz w:val="28"/>
                <w:szCs w:val="28"/>
              </w:rPr>
            </w:pPr>
            <w:r>
              <w:rPr>
                <w:rFonts w:ascii="仿宋_GB2312" w:eastAsia="仿宋_GB2312" w:hAnsi="仿宋" w:hint="eastAsia"/>
                <w:b/>
                <w:sz w:val="28"/>
                <w:szCs w:val="28"/>
              </w:rPr>
              <w:t>选题名称</w:t>
            </w:r>
          </w:p>
        </w:tc>
        <w:tc>
          <w:tcPr>
            <w:tcW w:w="6990" w:type="dxa"/>
            <w:vAlign w:val="center"/>
          </w:tcPr>
          <w:p w14:paraId="296DFC8D" w14:textId="77777777" w:rsidR="00E023E8" w:rsidRDefault="00E023E8" w:rsidP="001B128B">
            <w:pPr>
              <w:spacing w:line="560" w:lineRule="exact"/>
              <w:jc w:val="center"/>
              <w:rPr>
                <w:rFonts w:ascii="仿宋_GB2312" w:eastAsia="仿宋_GB2312" w:hAnsi="仿宋"/>
                <w:bCs/>
                <w:sz w:val="28"/>
                <w:szCs w:val="28"/>
              </w:rPr>
            </w:pPr>
            <w:r>
              <w:rPr>
                <w:rFonts w:ascii="仿宋_GB2312" w:eastAsia="仿宋_GB2312" w:hAnsi="仿宋" w:hint="eastAsia"/>
                <w:bCs/>
                <w:sz w:val="28"/>
                <w:szCs w:val="28"/>
              </w:rPr>
              <w:t>坚持山水林田湖草系统治理，提升生态系统质量和稳定性。</w:t>
            </w:r>
          </w:p>
        </w:tc>
      </w:tr>
      <w:tr w:rsidR="00E023E8" w14:paraId="25BB479D" w14:textId="77777777" w:rsidTr="001B128B">
        <w:trPr>
          <w:trHeight w:val="6299"/>
        </w:trPr>
        <w:tc>
          <w:tcPr>
            <w:tcW w:w="1526" w:type="dxa"/>
            <w:vAlign w:val="center"/>
          </w:tcPr>
          <w:p w14:paraId="3C1F4FE1" w14:textId="77777777" w:rsidR="00E023E8" w:rsidRDefault="00E023E8" w:rsidP="001B128B">
            <w:pPr>
              <w:spacing w:line="560" w:lineRule="exact"/>
              <w:jc w:val="center"/>
              <w:rPr>
                <w:rFonts w:ascii="仿宋_GB2312" w:eastAsia="仿宋_GB2312" w:hAnsi="仿宋"/>
                <w:b/>
                <w:sz w:val="28"/>
                <w:szCs w:val="28"/>
              </w:rPr>
            </w:pPr>
            <w:r>
              <w:rPr>
                <w:rFonts w:ascii="仿宋_GB2312" w:eastAsia="仿宋_GB2312" w:hAnsi="仿宋" w:hint="eastAsia"/>
                <w:b/>
                <w:sz w:val="28"/>
                <w:szCs w:val="28"/>
              </w:rPr>
              <w:t>背景介绍</w:t>
            </w:r>
          </w:p>
        </w:tc>
        <w:tc>
          <w:tcPr>
            <w:tcW w:w="6990" w:type="dxa"/>
            <w:vAlign w:val="center"/>
          </w:tcPr>
          <w:p w14:paraId="184838E4" w14:textId="77777777" w:rsidR="00E023E8" w:rsidRDefault="00E023E8" w:rsidP="001B128B">
            <w:pPr>
              <w:spacing w:line="560" w:lineRule="exact"/>
              <w:ind w:firstLineChars="200" w:firstLine="560"/>
              <w:rPr>
                <w:rFonts w:ascii="仿宋_GB2312" w:eastAsia="仿宋_GB2312" w:hAnsi="仿宋"/>
                <w:bCs/>
                <w:sz w:val="28"/>
                <w:szCs w:val="28"/>
              </w:rPr>
            </w:pPr>
            <w:r>
              <w:rPr>
                <w:rFonts w:ascii="仿宋_GB2312" w:eastAsia="仿宋_GB2312" w:hAnsi="仿宋" w:hint="eastAsia"/>
                <w:bCs/>
                <w:sz w:val="28"/>
                <w:szCs w:val="28"/>
              </w:rPr>
              <w:t>实施绿色乡村振兴必由之路，就是要坚持绿水青山就是金山银山理念，坚持尊重自然、顺应自然、保护自然，坚持节约优先、保护优先、自然恢复为主，守住自然生态安全边界。构建以国家公园为主体的自然保护地体系。实施生物多样性保护重大工程。加强外来物种管控。强化河湖长制；加强大江大河和重要湖泊湿地生态保护治理，实施水系连通及农村水系综合整治，强化河湖长制；水土流失综合治理，开展大规模国土绿化行动，推行林长制。</w:t>
            </w:r>
          </w:p>
        </w:tc>
      </w:tr>
      <w:tr w:rsidR="00E023E8" w14:paraId="396899F7" w14:textId="77777777" w:rsidTr="001B128B">
        <w:trPr>
          <w:trHeight w:val="1705"/>
        </w:trPr>
        <w:tc>
          <w:tcPr>
            <w:tcW w:w="1526" w:type="dxa"/>
            <w:vAlign w:val="center"/>
          </w:tcPr>
          <w:p w14:paraId="1CB72223" w14:textId="77777777" w:rsidR="00E023E8" w:rsidRDefault="00E023E8" w:rsidP="001B128B">
            <w:pPr>
              <w:spacing w:line="560" w:lineRule="exact"/>
              <w:jc w:val="center"/>
              <w:rPr>
                <w:rFonts w:ascii="仿宋_GB2312" w:eastAsia="仿宋_GB2312" w:hAnsi="仿宋"/>
                <w:b/>
                <w:sz w:val="28"/>
                <w:szCs w:val="28"/>
              </w:rPr>
            </w:pPr>
            <w:r>
              <w:rPr>
                <w:rFonts w:ascii="仿宋_GB2312" w:eastAsia="仿宋_GB2312" w:hAnsi="仿宋" w:hint="eastAsia"/>
                <w:b/>
                <w:sz w:val="28"/>
                <w:szCs w:val="28"/>
              </w:rPr>
              <w:t>期望目标</w:t>
            </w:r>
          </w:p>
        </w:tc>
        <w:tc>
          <w:tcPr>
            <w:tcW w:w="6990" w:type="dxa"/>
            <w:vAlign w:val="center"/>
          </w:tcPr>
          <w:p w14:paraId="38A552DC" w14:textId="77777777" w:rsidR="00E023E8" w:rsidRDefault="00E023E8" w:rsidP="001B128B">
            <w:pPr>
              <w:spacing w:line="560" w:lineRule="exact"/>
              <w:jc w:val="left"/>
              <w:rPr>
                <w:rFonts w:ascii="仿宋_GB2312" w:eastAsia="仿宋_GB2312" w:hAnsi="仿宋"/>
                <w:bCs/>
                <w:sz w:val="28"/>
                <w:szCs w:val="28"/>
              </w:rPr>
            </w:pPr>
            <w:r>
              <w:rPr>
                <w:rFonts w:ascii="仿宋_GB2312" w:eastAsia="仿宋_GB2312" w:hAnsi="仿宋" w:hint="eastAsia"/>
                <w:bCs/>
                <w:sz w:val="28"/>
                <w:szCs w:val="28"/>
              </w:rPr>
              <w:t>建立生态产品价值实现机制，完善市场化、多元化生态补偿，实施国家节水行动，全面提高资源利用效率，推进资源总量管理、科学配置、全面节约、循环利用。</w:t>
            </w:r>
          </w:p>
        </w:tc>
      </w:tr>
      <w:tr w:rsidR="00E023E8" w14:paraId="657A199E" w14:textId="77777777" w:rsidTr="001B128B">
        <w:trPr>
          <w:trHeight w:val="837"/>
        </w:trPr>
        <w:tc>
          <w:tcPr>
            <w:tcW w:w="1526" w:type="dxa"/>
            <w:vAlign w:val="center"/>
          </w:tcPr>
          <w:p w14:paraId="7CE75C9D" w14:textId="77777777" w:rsidR="00E023E8" w:rsidRDefault="00E023E8" w:rsidP="001B128B">
            <w:pPr>
              <w:spacing w:line="560" w:lineRule="exact"/>
              <w:jc w:val="center"/>
              <w:rPr>
                <w:rFonts w:ascii="仿宋_GB2312" w:eastAsia="仿宋_GB2312" w:hAnsi="仿宋"/>
                <w:b/>
                <w:sz w:val="28"/>
                <w:szCs w:val="28"/>
              </w:rPr>
            </w:pPr>
            <w:r>
              <w:rPr>
                <w:rFonts w:ascii="仿宋_GB2312" w:eastAsia="仿宋_GB2312" w:hAnsi="仿宋" w:hint="eastAsia"/>
                <w:b/>
                <w:sz w:val="28"/>
                <w:szCs w:val="28"/>
              </w:rPr>
              <w:t>联系人</w:t>
            </w:r>
          </w:p>
        </w:tc>
        <w:tc>
          <w:tcPr>
            <w:tcW w:w="6990" w:type="dxa"/>
            <w:vAlign w:val="center"/>
          </w:tcPr>
          <w:p w14:paraId="52D8E29A" w14:textId="77777777" w:rsidR="00E023E8" w:rsidRDefault="00E023E8" w:rsidP="001B128B">
            <w:pPr>
              <w:spacing w:line="560" w:lineRule="exact"/>
              <w:jc w:val="center"/>
              <w:rPr>
                <w:rFonts w:ascii="仿宋_GB2312" w:eastAsia="仿宋_GB2312" w:hAnsi="仿宋"/>
                <w:bCs/>
                <w:sz w:val="28"/>
                <w:szCs w:val="28"/>
              </w:rPr>
            </w:pPr>
            <w:r>
              <w:rPr>
                <w:rFonts w:ascii="仿宋_GB2312" w:eastAsia="仿宋_GB2312" w:hAnsi="仿宋" w:hint="eastAsia"/>
                <w:bCs/>
                <w:sz w:val="28"/>
                <w:szCs w:val="28"/>
              </w:rPr>
              <w:t>李莉 010-69442534</w:t>
            </w:r>
          </w:p>
        </w:tc>
      </w:tr>
    </w:tbl>
    <w:p w14:paraId="18359CEA" w14:textId="77777777" w:rsidR="00E023E8" w:rsidRDefault="00E023E8" w:rsidP="00E023E8">
      <w:pPr>
        <w:tabs>
          <w:tab w:val="left" w:pos="991"/>
        </w:tabs>
        <w:jc w:val="left"/>
      </w:pPr>
    </w:p>
    <w:p w14:paraId="5BD180AB" w14:textId="77777777" w:rsidR="00E023E8" w:rsidRDefault="00E023E8" w:rsidP="00E023E8">
      <w:pPr>
        <w:widowControl/>
        <w:jc w:val="left"/>
      </w:pPr>
      <w:r>
        <w:br w:type="page"/>
      </w:r>
    </w:p>
    <w:p w14:paraId="0F41FACA" w14:textId="77777777" w:rsidR="00E023E8" w:rsidRDefault="00E023E8" w:rsidP="00E023E8">
      <w:pPr>
        <w:tabs>
          <w:tab w:val="left" w:pos="991"/>
        </w:tabs>
        <w:jc w:val="left"/>
      </w:pPr>
    </w:p>
    <w:tbl>
      <w:tblPr>
        <w:tblStyle w:val="a3"/>
        <w:tblW w:w="8516" w:type="dxa"/>
        <w:tblLayout w:type="fixed"/>
        <w:tblLook w:val="04A0" w:firstRow="1" w:lastRow="0" w:firstColumn="1" w:lastColumn="0" w:noHBand="0" w:noVBand="1"/>
      </w:tblPr>
      <w:tblGrid>
        <w:gridCol w:w="1526"/>
        <w:gridCol w:w="6990"/>
      </w:tblGrid>
      <w:tr w:rsidR="00E023E8" w14:paraId="5FC8BFA2" w14:textId="77777777" w:rsidTr="001B128B">
        <w:tc>
          <w:tcPr>
            <w:tcW w:w="1526" w:type="dxa"/>
            <w:vAlign w:val="center"/>
          </w:tcPr>
          <w:p w14:paraId="713EC29D" w14:textId="77777777" w:rsidR="00E023E8" w:rsidRDefault="00E023E8" w:rsidP="001B128B">
            <w:pPr>
              <w:spacing w:line="560" w:lineRule="exact"/>
              <w:jc w:val="center"/>
              <w:rPr>
                <w:rFonts w:ascii="仿宋_GB2312" w:eastAsia="仿宋_GB2312" w:hAnsi="仿宋"/>
                <w:b/>
                <w:sz w:val="28"/>
                <w:szCs w:val="28"/>
              </w:rPr>
            </w:pPr>
            <w:r>
              <w:rPr>
                <w:rFonts w:ascii="仿宋_GB2312" w:eastAsia="仿宋_GB2312" w:hAnsi="仿宋" w:hint="eastAsia"/>
                <w:b/>
                <w:sz w:val="28"/>
                <w:szCs w:val="28"/>
              </w:rPr>
              <w:t>项目编号</w:t>
            </w:r>
          </w:p>
        </w:tc>
        <w:tc>
          <w:tcPr>
            <w:tcW w:w="6990" w:type="dxa"/>
            <w:vAlign w:val="center"/>
          </w:tcPr>
          <w:p w14:paraId="0FBCF9D3" w14:textId="544745B2" w:rsidR="00E023E8" w:rsidRDefault="00E023E8" w:rsidP="001B128B">
            <w:pPr>
              <w:spacing w:line="560" w:lineRule="exact"/>
              <w:jc w:val="center"/>
              <w:rPr>
                <w:rFonts w:ascii="仿宋_GB2312" w:eastAsia="仿宋_GB2312" w:hAnsi="仿宋"/>
                <w:bCs/>
                <w:sz w:val="28"/>
                <w:szCs w:val="28"/>
              </w:rPr>
            </w:pPr>
            <w:r>
              <w:rPr>
                <w:rFonts w:ascii="仿宋_GB2312" w:eastAsia="仿宋_GB2312" w:hAnsi="仿宋" w:hint="eastAsia"/>
                <w:bCs/>
                <w:sz w:val="28"/>
                <w:szCs w:val="28"/>
              </w:rPr>
              <w:t>1</w:t>
            </w:r>
            <w:r>
              <w:rPr>
                <w:rFonts w:ascii="仿宋_GB2312" w:eastAsia="仿宋_GB2312" w:hAnsi="仿宋"/>
                <w:bCs/>
                <w:sz w:val="28"/>
                <w:szCs w:val="28"/>
              </w:rPr>
              <w:t>0</w:t>
            </w:r>
          </w:p>
        </w:tc>
      </w:tr>
      <w:tr w:rsidR="00E023E8" w14:paraId="730E92F7" w14:textId="77777777" w:rsidTr="001B128B">
        <w:tc>
          <w:tcPr>
            <w:tcW w:w="1526" w:type="dxa"/>
            <w:vAlign w:val="center"/>
          </w:tcPr>
          <w:p w14:paraId="336C9B98" w14:textId="77777777" w:rsidR="00E023E8" w:rsidRDefault="00E023E8" w:rsidP="001B128B">
            <w:pPr>
              <w:spacing w:line="560" w:lineRule="exact"/>
              <w:jc w:val="center"/>
              <w:rPr>
                <w:rFonts w:ascii="仿宋_GB2312" w:eastAsia="仿宋_GB2312" w:hAnsi="仿宋"/>
                <w:b/>
                <w:sz w:val="28"/>
                <w:szCs w:val="28"/>
              </w:rPr>
            </w:pPr>
            <w:r>
              <w:rPr>
                <w:rFonts w:ascii="仿宋_GB2312" w:eastAsia="仿宋_GB2312" w:hAnsi="仿宋" w:hint="eastAsia"/>
                <w:b/>
                <w:sz w:val="28"/>
                <w:szCs w:val="28"/>
              </w:rPr>
              <w:t>发榜单位</w:t>
            </w:r>
          </w:p>
        </w:tc>
        <w:tc>
          <w:tcPr>
            <w:tcW w:w="6990" w:type="dxa"/>
            <w:vAlign w:val="center"/>
          </w:tcPr>
          <w:p w14:paraId="6899E5B7" w14:textId="77777777" w:rsidR="00E023E8" w:rsidRDefault="00E023E8" w:rsidP="001B128B">
            <w:pPr>
              <w:spacing w:line="560" w:lineRule="exact"/>
              <w:jc w:val="center"/>
              <w:rPr>
                <w:rFonts w:ascii="仿宋_GB2312" w:eastAsia="仿宋_GB2312" w:hAnsi="仿宋"/>
                <w:bCs/>
                <w:sz w:val="28"/>
                <w:szCs w:val="28"/>
              </w:rPr>
            </w:pPr>
            <w:r>
              <w:rPr>
                <w:rFonts w:ascii="仿宋_GB2312" w:eastAsia="仿宋_GB2312" w:hAnsi="仿宋" w:hint="eastAsia"/>
                <w:bCs/>
                <w:sz w:val="28"/>
                <w:szCs w:val="28"/>
              </w:rPr>
              <w:t>顺义团区委</w:t>
            </w:r>
          </w:p>
        </w:tc>
      </w:tr>
      <w:tr w:rsidR="00E023E8" w14:paraId="54461AE4" w14:textId="77777777" w:rsidTr="001B128B">
        <w:tc>
          <w:tcPr>
            <w:tcW w:w="1526" w:type="dxa"/>
            <w:vAlign w:val="center"/>
          </w:tcPr>
          <w:p w14:paraId="112906BE" w14:textId="77777777" w:rsidR="00E023E8" w:rsidRDefault="00E023E8" w:rsidP="001B128B">
            <w:pPr>
              <w:spacing w:line="560" w:lineRule="exact"/>
              <w:jc w:val="center"/>
              <w:rPr>
                <w:rFonts w:ascii="仿宋_GB2312" w:eastAsia="仿宋_GB2312" w:hAnsi="仿宋"/>
                <w:b/>
                <w:sz w:val="28"/>
                <w:szCs w:val="28"/>
              </w:rPr>
            </w:pPr>
            <w:r>
              <w:rPr>
                <w:rFonts w:ascii="仿宋_GB2312" w:eastAsia="仿宋_GB2312" w:hAnsi="仿宋" w:hint="eastAsia"/>
                <w:b/>
                <w:sz w:val="28"/>
                <w:szCs w:val="28"/>
              </w:rPr>
              <w:t>选题名称</w:t>
            </w:r>
          </w:p>
        </w:tc>
        <w:tc>
          <w:tcPr>
            <w:tcW w:w="6990" w:type="dxa"/>
            <w:vAlign w:val="center"/>
          </w:tcPr>
          <w:p w14:paraId="6DF467FC" w14:textId="77777777" w:rsidR="00E023E8" w:rsidRDefault="00E023E8" w:rsidP="001B128B">
            <w:pPr>
              <w:spacing w:line="560" w:lineRule="exact"/>
              <w:jc w:val="center"/>
              <w:rPr>
                <w:rFonts w:ascii="仿宋_GB2312" w:eastAsia="仿宋_GB2312" w:hAnsi="仿宋"/>
                <w:bCs/>
                <w:sz w:val="28"/>
                <w:szCs w:val="28"/>
              </w:rPr>
            </w:pPr>
            <w:r>
              <w:rPr>
                <w:rFonts w:ascii="仿宋_GB2312" w:eastAsia="仿宋_GB2312" w:hAnsi="仿宋" w:hint="eastAsia"/>
                <w:bCs/>
                <w:sz w:val="28"/>
                <w:szCs w:val="28"/>
              </w:rPr>
              <w:t>提升再生水厂雨季处理能力</w:t>
            </w:r>
          </w:p>
        </w:tc>
      </w:tr>
      <w:tr w:rsidR="00E023E8" w14:paraId="4ADFF366" w14:textId="77777777" w:rsidTr="001B128B">
        <w:trPr>
          <w:trHeight w:val="6299"/>
        </w:trPr>
        <w:tc>
          <w:tcPr>
            <w:tcW w:w="1526" w:type="dxa"/>
            <w:vAlign w:val="center"/>
          </w:tcPr>
          <w:p w14:paraId="20828FD8" w14:textId="77777777" w:rsidR="00E023E8" w:rsidRDefault="00E023E8" w:rsidP="001B128B">
            <w:pPr>
              <w:spacing w:line="560" w:lineRule="exact"/>
              <w:jc w:val="center"/>
              <w:rPr>
                <w:rFonts w:ascii="仿宋_GB2312" w:eastAsia="仿宋_GB2312" w:hAnsi="仿宋"/>
                <w:b/>
                <w:sz w:val="28"/>
                <w:szCs w:val="28"/>
              </w:rPr>
            </w:pPr>
            <w:r>
              <w:rPr>
                <w:rFonts w:ascii="仿宋_GB2312" w:eastAsia="仿宋_GB2312" w:hAnsi="仿宋" w:hint="eastAsia"/>
                <w:b/>
                <w:sz w:val="28"/>
                <w:szCs w:val="28"/>
              </w:rPr>
              <w:t>背景介绍</w:t>
            </w:r>
          </w:p>
        </w:tc>
        <w:tc>
          <w:tcPr>
            <w:tcW w:w="6990" w:type="dxa"/>
            <w:vAlign w:val="center"/>
          </w:tcPr>
          <w:p w14:paraId="4BD52457" w14:textId="77777777" w:rsidR="00E023E8" w:rsidRDefault="00E023E8" w:rsidP="001B128B">
            <w:pPr>
              <w:spacing w:line="560" w:lineRule="exact"/>
              <w:ind w:firstLineChars="200" w:firstLine="560"/>
              <w:rPr>
                <w:rFonts w:ascii="仿宋_GB2312" w:eastAsia="仿宋_GB2312" w:hAnsi="仿宋"/>
                <w:bCs/>
                <w:sz w:val="28"/>
                <w:szCs w:val="28"/>
              </w:rPr>
            </w:pPr>
            <w:r>
              <w:rPr>
                <w:rFonts w:ascii="仿宋_GB2312" w:eastAsia="仿宋_GB2312" w:hAnsi="仿宋" w:hint="eastAsia"/>
                <w:bCs/>
                <w:sz w:val="28"/>
                <w:szCs w:val="28"/>
              </w:rPr>
              <w:t>北石槽镇再生水厂设计规模为3000吨/日，采用“A2/O+MBR+臭氧催化氧化”工艺。进入雨季以来(6-9月),水厂平均日产水量为1091 m</w:t>
            </w:r>
            <w:r>
              <w:rPr>
                <w:rFonts w:ascii="Calibri" w:eastAsia="仿宋_GB2312" w:hAnsi="Calibri" w:cs="Calibri"/>
                <w:bCs/>
                <w:sz w:val="28"/>
                <w:szCs w:val="28"/>
              </w:rPr>
              <w:t>³</w:t>
            </w:r>
            <w:r>
              <w:rPr>
                <w:rFonts w:ascii="仿宋_GB2312" w:eastAsia="仿宋_GB2312" w:hAnsi="仿宋" w:hint="eastAsia"/>
                <w:bCs/>
                <w:sz w:val="28"/>
                <w:szCs w:val="28"/>
              </w:rPr>
              <w:t>/d，由于进水量少且水量不稳定，水厂采取单系统切换运行，最低产水量仅为460m</w:t>
            </w:r>
            <w:r>
              <w:rPr>
                <w:rFonts w:ascii="Calibri" w:eastAsia="仿宋_GB2312" w:hAnsi="Calibri" w:cs="Calibri"/>
                <w:bCs/>
                <w:sz w:val="28"/>
                <w:szCs w:val="28"/>
              </w:rPr>
              <w:t>³</w:t>
            </w:r>
            <w:r>
              <w:rPr>
                <w:rFonts w:ascii="仿宋_GB2312" w:eastAsia="仿宋_GB2312" w:hAnsi="仿宋" w:hint="eastAsia"/>
                <w:bCs/>
                <w:sz w:val="28"/>
                <w:szCs w:val="28"/>
              </w:rPr>
              <w:t>/d，为设计处理水量的15%左右；下雨时进水量激增，且由于长期单系统运行，生化污泥活性降低需要时间培养，且进水高水量维持时间较短（一般1-2天），生化污泥活性还未达到最高，为保水质达标排放，无法达到满负荷运行，最高产水量为2432m</w:t>
            </w:r>
            <w:r>
              <w:rPr>
                <w:rFonts w:ascii="Calibri" w:eastAsia="仿宋_GB2312" w:hAnsi="Calibri" w:cs="Calibri"/>
                <w:bCs/>
                <w:sz w:val="28"/>
                <w:szCs w:val="28"/>
              </w:rPr>
              <w:t>³</w:t>
            </w:r>
            <w:r>
              <w:rPr>
                <w:rFonts w:ascii="仿宋_GB2312" w:eastAsia="仿宋_GB2312" w:hAnsi="仿宋" w:hint="eastAsia"/>
                <w:bCs/>
                <w:sz w:val="28"/>
                <w:szCs w:val="28"/>
              </w:rPr>
              <w:t>/d，为设计处理水量的81%左右,。水厂在短时间降雨量较大的情况下存在外管网溢流问题，本水厂最大处理能力为125 m</w:t>
            </w:r>
            <w:r>
              <w:rPr>
                <w:rFonts w:ascii="Calibri" w:eastAsia="仿宋_GB2312" w:hAnsi="Calibri" w:cs="Calibri"/>
                <w:bCs/>
                <w:sz w:val="28"/>
                <w:szCs w:val="28"/>
              </w:rPr>
              <w:t>³</w:t>
            </w:r>
            <w:r>
              <w:rPr>
                <w:rFonts w:ascii="仿宋_GB2312" w:eastAsia="仿宋_GB2312" w:hAnsi="仿宋" w:hint="eastAsia"/>
                <w:bCs/>
                <w:sz w:val="28"/>
                <w:szCs w:val="28"/>
              </w:rPr>
              <w:t>/h；同时下雨期间外管网会存在雨污合流情况，预计最高瞬时进水量达到300 m</w:t>
            </w:r>
            <w:r>
              <w:rPr>
                <w:rFonts w:ascii="Calibri" w:eastAsia="仿宋_GB2312" w:hAnsi="Calibri" w:cs="Calibri"/>
                <w:bCs/>
                <w:sz w:val="28"/>
                <w:szCs w:val="28"/>
              </w:rPr>
              <w:t>³</w:t>
            </w:r>
            <w:r>
              <w:rPr>
                <w:rFonts w:ascii="仿宋_GB2312" w:eastAsia="仿宋_GB2312" w:hAnsi="仿宋" w:hint="eastAsia"/>
                <w:bCs/>
                <w:sz w:val="28"/>
                <w:szCs w:val="28"/>
              </w:rPr>
              <w:t>/h左右，极大超出水厂设计进水量范围，导致外管网溢流。</w:t>
            </w:r>
          </w:p>
        </w:tc>
      </w:tr>
      <w:tr w:rsidR="00E023E8" w14:paraId="4F0EC2D7" w14:textId="77777777" w:rsidTr="001B128B">
        <w:trPr>
          <w:trHeight w:val="1705"/>
        </w:trPr>
        <w:tc>
          <w:tcPr>
            <w:tcW w:w="1526" w:type="dxa"/>
            <w:vAlign w:val="center"/>
          </w:tcPr>
          <w:p w14:paraId="0C896913" w14:textId="77777777" w:rsidR="00E023E8" w:rsidRDefault="00E023E8" w:rsidP="001B128B">
            <w:pPr>
              <w:spacing w:line="560" w:lineRule="exact"/>
              <w:jc w:val="center"/>
              <w:rPr>
                <w:rFonts w:ascii="仿宋_GB2312" w:eastAsia="仿宋_GB2312" w:hAnsi="仿宋"/>
                <w:b/>
                <w:sz w:val="28"/>
                <w:szCs w:val="28"/>
              </w:rPr>
            </w:pPr>
            <w:r>
              <w:rPr>
                <w:rFonts w:ascii="仿宋_GB2312" w:eastAsia="仿宋_GB2312" w:hAnsi="仿宋" w:hint="eastAsia"/>
                <w:b/>
                <w:sz w:val="28"/>
                <w:szCs w:val="28"/>
              </w:rPr>
              <w:t>期望目标</w:t>
            </w:r>
          </w:p>
        </w:tc>
        <w:tc>
          <w:tcPr>
            <w:tcW w:w="6990" w:type="dxa"/>
            <w:vAlign w:val="center"/>
          </w:tcPr>
          <w:p w14:paraId="0E90A94A" w14:textId="77777777" w:rsidR="00E023E8" w:rsidRDefault="00E023E8" w:rsidP="001B128B">
            <w:pPr>
              <w:spacing w:line="560" w:lineRule="exact"/>
              <w:jc w:val="left"/>
              <w:rPr>
                <w:rFonts w:ascii="仿宋_GB2312" w:eastAsia="仿宋_GB2312" w:hAnsi="仿宋"/>
                <w:bCs/>
                <w:sz w:val="28"/>
                <w:szCs w:val="28"/>
              </w:rPr>
            </w:pPr>
            <w:r>
              <w:rPr>
                <w:rFonts w:ascii="仿宋_GB2312" w:eastAsia="仿宋_GB2312" w:hAnsi="仿宋" w:hint="eastAsia"/>
                <w:bCs/>
                <w:sz w:val="28"/>
                <w:szCs w:val="28"/>
              </w:rPr>
              <w:t>1.提高再生水厂处理效率</w:t>
            </w:r>
          </w:p>
          <w:p w14:paraId="5EBB35E0" w14:textId="77777777" w:rsidR="00E023E8" w:rsidRDefault="00E023E8" w:rsidP="001B128B">
            <w:pPr>
              <w:spacing w:line="560" w:lineRule="exact"/>
              <w:jc w:val="left"/>
              <w:rPr>
                <w:rFonts w:ascii="仿宋_GB2312" w:eastAsia="仿宋_GB2312" w:hAnsi="仿宋"/>
                <w:bCs/>
                <w:sz w:val="28"/>
                <w:szCs w:val="28"/>
              </w:rPr>
            </w:pPr>
            <w:r>
              <w:rPr>
                <w:rFonts w:ascii="仿宋_GB2312" w:eastAsia="仿宋_GB2312" w:hAnsi="仿宋" w:hint="eastAsia"/>
                <w:bCs/>
                <w:sz w:val="28"/>
                <w:szCs w:val="28"/>
              </w:rPr>
              <w:t>2.解决雨天外管网溢流问题</w:t>
            </w:r>
          </w:p>
        </w:tc>
      </w:tr>
      <w:tr w:rsidR="00E023E8" w14:paraId="415D2DE9" w14:textId="77777777" w:rsidTr="001B128B">
        <w:trPr>
          <w:trHeight w:val="837"/>
        </w:trPr>
        <w:tc>
          <w:tcPr>
            <w:tcW w:w="1526" w:type="dxa"/>
            <w:vAlign w:val="center"/>
          </w:tcPr>
          <w:p w14:paraId="0455A49A" w14:textId="77777777" w:rsidR="00E023E8" w:rsidRDefault="00E023E8" w:rsidP="001B128B">
            <w:pPr>
              <w:spacing w:line="560" w:lineRule="exact"/>
              <w:jc w:val="center"/>
              <w:rPr>
                <w:rFonts w:ascii="仿宋_GB2312" w:eastAsia="仿宋_GB2312" w:hAnsi="仿宋"/>
                <w:b/>
                <w:sz w:val="28"/>
                <w:szCs w:val="28"/>
              </w:rPr>
            </w:pPr>
            <w:r>
              <w:rPr>
                <w:rFonts w:ascii="仿宋_GB2312" w:eastAsia="仿宋_GB2312" w:hAnsi="仿宋" w:hint="eastAsia"/>
                <w:b/>
                <w:sz w:val="28"/>
                <w:szCs w:val="28"/>
              </w:rPr>
              <w:t>联系人</w:t>
            </w:r>
          </w:p>
        </w:tc>
        <w:tc>
          <w:tcPr>
            <w:tcW w:w="6990" w:type="dxa"/>
            <w:vAlign w:val="center"/>
          </w:tcPr>
          <w:p w14:paraId="64984A09" w14:textId="77777777" w:rsidR="00E023E8" w:rsidRDefault="00E023E8" w:rsidP="001B128B">
            <w:pPr>
              <w:spacing w:line="560" w:lineRule="exact"/>
              <w:jc w:val="center"/>
              <w:rPr>
                <w:rFonts w:ascii="仿宋_GB2312" w:eastAsia="仿宋_GB2312" w:hAnsi="仿宋"/>
                <w:bCs/>
                <w:sz w:val="28"/>
                <w:szCs w:val="28"/>
              </w:rPr>
            </w:pPr>
            <w:r>
              <w:rPr>
                <w:rFonts w:ascii="仿宋_GB2312" w:eastAsia="仿宋_GB2312" w:hAnsi="仿宋" w:hint="eastAsia"/>
                <w:bCs/>
                <w:sz w:val="28"/>
                <w:szCs w:val="28"/>
              </w:rPr>
              <w:t>李莉 010-69442534</w:t>
            </w:r>
          </w:p>
        </w:tc>
      </w:tr>
    </w:tbl>
    <w:p w14:paraId="2EB71A0A" w14:textId="77777777" w:rsidR="00E023E8" w:rsidRDefault="00E023E8" w:rsidP="00E023E8">
      <w:pPr>
        <w:tabs>
          <w:tab w:val="left" w:pos="991"/>
        </w:tabs>
        <w:jc w:val="left"/>
      </w:pPr>
    </w:p>
    <w:p w14:paraId="416EB5AB" w14:textId="77777777" w:rsidR="00E023E8" w:rsidRDefault="00E023E8" w:rsidP="00E023E8">
      <w:pPr>
        <w:widowControl/>
        <w:jc w:val="left"/>
      </w:pPr>
      <w:r>
        <w:br w:type="page"/>
      </w:r>
    </w:p>
    <w:p w14:paraId="24EDBB67" w14:textId="77777777" w:rsidR="00E023E8" w:rsidRDefault="00E023E8" w:rsidP="00E023E8">
      <w:pPr>
        <w:tabs>
          <w:tab w:val="left" w:pos="991"/>
        </w:tabs>
        <w:jc w:val="left"/>
      </w:pPr>
    </w:p>
    <w:tbl>
      <w:tblPr>
        <w:tblStyle w:val="a3"/>
        <w:tblW w:w="8516" w:type="dxa"/>
        <w:tblLayout w:type="fixed"/>
        <w:tblLook w:val="04A0" w:firstRow="1" w:lastRow="0" w:firstColumn="1" w:lastColumn="0" w:noHBand="0" w:noVBand="1"/>
      </w:tblPr>
      <w:tblGrid>
        <w:gridCol w:w="1526"/>
        <w:gridCol w:w="6990"/>
      </w:tblGrid>
      <w:tr w:rsidR="00E023E8" w14:paraId="621DB9BB" w14:textId="77777777" w:rsidTr="001B128B">
        <w:tc>
          <w:tcPr>
            <w:tcW w:w="1526" w:type="dxa"/>
            <w:vAlign w:val="center"/>
          </w:tcPr>
          <w:p w14:paraId="4F3B2719" w14:textId="77777777" w:rsidR="00E023E8" w:rsidRDefault="00E023E8" w:rsidP="001B128B">
            <w:pPr>
              <w:spacing w:line="560" w:lineRule="exact"/>
              <w:jc w:val="center"/>
              <w:rPr>
                <w:rFonts w:ascii="仿宋_GB2312" w:eastAsia="仿宋_GB2312" w:hAnsi="仿宋"/>
                <w:b/>
                <w:sz w:val="28"/>
                <w:szCs w:val="28"/>
              </w:rPr>
            </w:pPr>
            <w:r>
              <w:rPr>
                <w:rFonts w:ascii="仿宋_GB2312" w:eastAsia="仿宋_GB2312" w:hAnsi="仿宋" w:hint="eastAsia"/>
                <w:b/>
                <w:sz w:val="28"/>
                <w:szCs w:val="28"/>
              </w:rPr>
              <w:t>项目编号</w:t>
            </w:r>
          </w:p>
        </w:tc>
        <w:tc>
          <w:tcPr>
            <w:tcW w:w="6990" w:type="dxa"/>
            <w:vAlign w:val="center"/>
          </w:tcPr>
          <w:p w14:paraId="2B57CB44" w14:textId="70F0DDBA" w:rsidR="00E023E8" w:rsidRDefault="00E023E8" w:rsidP="001B128B">
            <w:pPr>
              <w:spacing w:line="560" w:lineRule="exact"/>
              <w:jc w:val="center"/>
              <w:rPr>
                <w:rFonts w:ascii="仿宋_GB2312" w:eastAsia="仿宋_GB2312" w:hAnsi="仿宋"/>
                <w:bCs/>
                <w:sz w:val="28"/>
                <w:szCs w:val="28"/>
              </w:rPr>
            </w:pPr>
            <w:r>
              <w:rPr>
                <w:rFonts w:ascii="仿宋_GB2312" w:eastAsia="仿宋_GB2312" w:hAnsi="仿宋"/>
                <w:bCs/>
                <w:sz w:val="28"/>
                <w:szCs w:val="28"/>
              </w:rPr>
              <w:t>11</w:t>
            </w:r>
          </w:p>
        </w:tc>
      </w:tr>
      <w:tr w:rsidR="00E023E8" w14:paraId="6FE1A887" w14:textId="77777777" w:rsidTr="001B128B">
        <w:tc>
          <w:tcPr>
            <w:tcW w:w="1526" w:type="dxa"/>
            <w:vAlign w:val="center"/>
          </w:tcPr>
          <w:p w14:paraId="296B2675" w14:textId="77777777" w:rsidR="00E023E8" w:rsidRDefault="00E023E8" w:rsidP="001B128B">
            <w:pPr>
              <w:spacing w:line="560" w:lineRule="exact"/>
              <w:jc w:val="center"/>
              <w:rPr>
                <w:rFonts w:ascii="仿宋_GB2312" w:eastAsia="仿宋_GB2312" w:hAnsi="仿宋"/>
                <w:b/>
                <w:sz w:val="28"/>
                <w:szCs w:val="28"/>
              </w:rPr>
            </w:pPr>
            <w:r>
              <w:rPr>
                <w:rFonts w:ascii="仿宋_GB2312" w:eastAsia="仿宋_GB2312" w:hAnsi="仿宋" w:hint="eastAsia"/>
                <w:b/>
                <w:sz w:val="28"/>
                <w:szCs w:val="28"/>
              </w:rPr>
              <w:t>发榜单位</w:t>
            </w:r>
          </w:p>
        </w:tc>
        <w:tc>
          <w:tcPr>
            <w:tcW w:w="6990" w:type="dxa"/>
            <w:vAlign w:val="center"/>
          </w:tcPr>
          <w:p w14:paraId="0EAF2315" w14:textId="77777777" w:rsidR="00E023E8" w:rsidRDefault="00E023E8" w:rsidP="001B128B">
            <w:pPr>
              <w:spacing w:line="560" w:lineRule="exact"/>
              <w:ind w:firstLineChars="900" w:firstLine="2520"/>
              <w:rPr>
                <w:rFonts w:ascii="仿宋_GB2312" w:eastAsia="仿宋_GB2312" w:hAnsi="仿宋"/>
                <w:bCs/>
                <w:sz w:val="28"/>
                <w:szCs w:val="28"/>
              </w:rPr>
            </w:pPr>
            <w:r>
              <w:rPr>
                <w:rFonts w:ascii="仿宋_GB2312" w:eastAsia="仿宋_GB2312" w:hAnsi="仿宋" w:hint="eastAsia"/>
                <w:bCs/>
                <w:sz w:val="28"/>
                <w:szCs w:val="28"/>
              </w:rPr>
              <w:t>昌平团区委</w:t>
            </w:r>
          </w:p>
        </w:tc>
      </w:tr>
      <w:tr w:rsidR="00E023E8" w14:paraId="7B99463A" w14:textId="77777777" w:rsidTr="001B128B">
        <w:tc>
          <w:tcPr>
            <w:tcW w:w="1526" w:type="dxa"/>
            <w:vAlign w:val="center"/>
          </w:tcPr>
          <w:p w14:paraId="3F0B4352" w14:textId="77777777" w:rsidR="00E023E8" w:rsidRDefault="00E023E8" w:rsidP="001B128B">
            <w:pPr>
              <w:spacing w:line="560" w:lineRule="exact"/>
              <w:jc w:val="center"/>
              <w:rPr>
                <w:rFonts w:ascii="仿宋_GB2312" w:eastAsia="仿宋_GB2312" w:hAnsi="仿宋"/>
                <w:b/>
                <w:sz w:val="28"/>
                <w:szCs w:val="28"/>
              </w:rPr>
            </w:pPr>
            <w:r>
              <w:rPr>
                <w:rFonts w:ascii="仿宋_GB2312" w:eastAsia="仿宋_GB2312" w:hAnsi="仿宋" w:hint="eastAsia"/>
                <w:b/>
                <w:sz w:val="28"/>
                <w:szCs w:val="28"/>
              </w:rPr>
              <w:t>选题名称</w:t>
            </w:r>
          </w:p>
        </w:tc>
        <w:tc>
          <w:tcPr>
            <w:tcW w:w="6990" w:type="dxa"/>
            <w:vAlign w:val="center"/>
          </w:tcPr>
          <w:p w14:paraId="2E22796E" w14:textId="77777777" w:rsidR="00E023E8" w:rsidRDefault="00E023E8" w:rsidP="001B128B">
            <w:pPr>
              <w:spacing w:line="560" w:lineRule="exact"/>
              <w:jc w:val="center"/>
              <w:rPr>
                <w:rFonts w:ascii="仿宋_GB2312" w:eastAsia="仿宋_GB2312" w:hAnsi="仿宋"/>
                <w:bCs/>
                <w:sz w:val="28"/>
                <w:szCs w:val="28"/>
              </w:rPr>
            </w:pPr>
            <w:r>
              <w:rPr>
                <w:rFonts w:ascii="仿宋_GB2312" w:eastAsia="仿宋_GB2312" w:hAnsi="仿宋" w:hint="eastAsia"/>
                <w:bCs/>
                <w:sz w:val="28"/>
                <w:szCs w:val="28"/>
              </w:rPr>
              <w:t>如何聚焦农业产业，打造一二三产融合发展</w:t>
            </w:r>
          </w:p>
        </w:tc>
      </w:tr>
      <w:tr w:rsidR="00E023E8" w14:paraId="07A5F372" w14:textId="77777777" w:rsidTr="001B128B">
        <w:trPr>
          <w:trHeight w:val="2317"/>
        </w:trPr>
        <w:tc>
          <w:tcPr>
            <w:tcW w:w="1526" w:type="dxa"/>
            <w:vAlign w:val="center"/>
          </w:tcPr>
          <w:p w14:paraId="42281409" w14:textId="77777777" w:rsidR="00E023E8" w:rsidRDefault="00E023E8" w:rsidP="001B128B">
            <w:pPr>
              <w:spacing w:line="560" w:lineRule="exact"/>
              <w:jc w:val="center"/>
              <w:rPr>
                <w:rFonts w:ascii="仿宋_GB2312" w:eastAsia="仿宋_GB2312" w:hAnsi="仿宋"/>
                <w:b/>
                <w:sz w:val="28"/>
                <w:szCs w:val="28"/>
              </w:rPr>
            </w:pPr>
            <w:r>
              <w:rPr>
                <w:rFonts w:ascii="仿宋_GB2312" w:eastAsia="仿宋_GB2312" w:hAnsi="仿宋" w:hint="eastAsia"/>
                <w:b/>
                <w:sz w:val="28"/>
                <w:szCs w:val="28"/>
              </w:rPr>
              <w:t>背景介绍</w:t>
            </w:r>
          </w:p>
        </w:tc>
        <w:tc>
          <w:tcPr>
            <w:tcW w:w="6990" w:type="dxa"/>
            <w:vAlign w:val="center"/>
          </w:tcPr>
          <w:p w14:paraId="16956594" w14:textId="77777777" w:rsidR="00E023E8" w:rsidRDefault="00E023E8" w:rsidP="001B128B">
            <w:pPr>
              <w:spacing w:line="560" w:lineRule="exact"/>
              <w:ind w:firstLineChars="200" w:firstLine="560"/>
              <w:rPr>
                <w:rFonts w:ascii="仿宋_GB2312" w:eastAsia="仿宋_GB2312" w:hAnsi="仿宋"/>
                <w:bCs/>
                <w:sz w:val="28"/>
                <w:szCs w:val="28"/>
              </w:rPr>
            </w:pPr>
            <w:r>
              <w:rPr>
                <w:rFonts w:ascii="仿宋_GB2312" w:eastAsia="仿宋_GB2312" w:hAnsi="仿宋" w:hint="eastAsia"/>
                <w:bCs/>
                <w:sz w:val="28"/>
                <w:szCs w:val="28"/>
              </w:rPr>
              <w:t>由于北京市特殊的地理位置和战略地位，决定了北京农业产业发展方向要坚持大城市带动大京郊、大京郊服务大城市发展战略，推动农业农村高质量发展，走好具有首都特点的乡村振兴之路。实施乡村振兴必须要依靠产业振兴，产业振兴必须发挥一二三产融合的特点和优势，促进一产提档升级，一方面提高农业质量、效益和竞争力，另一方面提升农业技术水平，充分发挥现代科技作用。推进一二三产业融合发展，在纵向上，要进行全产业链发展，从原来的卖农产品升级到卖品牌产品；在横向上，要丰富产业类型，将农业与休闲、旅游、康养、生态、文化、养老、加工、流通等产业深度结合，发展特色农业，做精做强特色农产品。盘活利用闲置农宅，引入社会资本，发展乡村休闲旅游，发展一批乡村民宿精品。培育田园观光、农耕体验、园艺康养等新业态，打造消费新热点。</w:t>
            </w:r>
          </w:p>
          <w:p w14:paraId="7C669D1A" w14:textId="77777777" w:rsidR="00E023E8" w:rsidRDefault="00E023E8" w:rsidP="001B128B">
            <w:pPr>
              <w:spacing w:line="560" w:lineRule="exact"/>
              <w:ind w:firstLineChars="200" w:firstLine="560"/>
              <w:rPr>
                <w:rFonts w:ascii="仿宋_GB2312" w:eastAsia="仿宋_GB2312" w:hAnsi="仿宋"/>
                <w:bCs/>
                <w:sz w:val="28"/>
                <w:szCs w:val="28"/>
              </w:rPr>
            </w:pPr>
            <w:r>
              <w:rPr>
                <w:rFonts w:ascii="仿宋_GB2312" w:eastAsia="仿宋_GB2312" w:hAnsi="仿宋" w:hint="eastAsia"/>
                <w:bCs/>
                <w:sz w:val="28"/>
                <w:szCs w:val="28"/>
              </w:rPr>
              <w:t>近几年北京市一直在打造农业与文化、科技、生态、旅游、教育、康养等深度融合形成的休闲农业和乡村旅游等农村新产业新业态，呈现出主体多元化、业态多样化、设施现代化、服务规范化和发展集聚化态势。京郊原有部分农业产业与二产、三产进行融合发展，也取得一些成效，如昌平区依托草莓产业举办的农业嘉年华（受</w:t>
            </w:r>
            <w:r>
              <w:rPr>
                <w:rFonts w:ascii="仿宋_GB2312" w:eastAsia="仿宋_GB2312" w:hAnsi="仿宋" w:hint="eastAsia"/>
                <w:bCs/>
                <w:sz w:val="28"/>
                <w:szCs w:val="28"/>
              </w:rPr>
              <w:lastRenderedPageBreak/>
              <w:t>疫情原因暂停举办）、大兴区依托西瓜产业开展的西瓜节、密云区打造一村一品、推动现代农业产业园建设等持续推动都市型现代农业发展。但同时也存在一些突出问题，如农业产业大部分是依托传统方式进行销售，具有一家一户经营为主，种植的品种多而杂等特点，并未达到优质优价的目的。同时城区居民与郊区农民存在对接不畅、沟通渠道少等问题，城区居民对于周末京郊游有着极高的需求、对于高品质农产品有着极强的渴望，但双方缺乏有效的对接，缺乏通过二产、三产的方式进行融合。因此如何聚焦农业产业，打造一二三产融合发展极其重要，也是十四五期间主要的研究课题。</w:t>
            </w:r>
          </w:p>
        </w:tc>
      </w:tr>
      <w:tr w:rsidR="00E023E8" w14:paraId="5B090BB5" w14:textId="77777777" w:rsidTr="001B128B">
        <w:trPr>
          <w:trHeight w:val="1705"/>
        </w:trPr>
        <w:tc>
          <w:tcPr>
            <w:tcW w:w="1526" w:type="dxa"/>
            <w:vAlign w:val="center"/>
          </w:tcPr>
          <w:p w14:paraId="04791FC7" w14:textId="77777777" w:rsidR="00E023E8" w:rsidRDefault="00E023E8" w:rsidP="001B128B">
            <w:pPr>
              <w:spacing w:line="560" w:lineRule="exact"/>
              <w:jc w:val="center"/>
              <w:rPr>
                <w:rFonts w:ascii="仿宋_GB2312" w:eastAsia="仿宋_GB2312" w:hAnsi="仿宋"/>
                <w:b/>
                <w:sz w:val="28"/>
                <w:szCs w:val="28"/>
              </w:rPr>
            </w:pPr>
            <w:r>
              <w:rPr>
                <w:rFonts w:ascii="仿宋_GB2312" w:eastAsia="仿宋_GB2312" w:hAnsi="仿宋" w:hint="eastAsia"/>
                <w:b/>
                <w:sz w:val="28"/>
                <w:szCs w:val="28"/>
              </w:rPr>
              <w:lastRenderedPageBreak/>
              <w:t>期望目标</w:t>
            </w:r>
          </w:p>
        </w:tc>
        <w:tc>
          <w:tcPr>
            <w:tcW w:w="6990" w:type="dxa"/>
            <w:vAlign w:val="center"/>
          </w:tcPr>
          <w:p w14:paraId="35C4D415" w14:textId="77777777" w:rsidR="00E023E8" w:rsidRDefault="00E023E8" w:rsidP="001B128B">
            <w:pPr>
              <w:spacing w:line="560" w:lineRule="exact"/>
              <w:ind w:firstLineChars="200" w:firstLine="560"/>
              <w:jc w:val="left"/>
              <w:rPr>
                <w:rFonts w:ascii="仿宋_GB2312" w:eastAsia="仿宋_GB2312" w:hAnsi="仿宋"/>
                <w:bCs/>
                <w:sz w:val="28"/>
                <w:szCs w:val="28"/>
              </w:rPr>
            </w:pPr>
            <w:r>
              <w:rPr>
                <w:rFonts w:ascii="仿宋_GB2312" w:eastAsia="仿宋_GB2312" w:hAnsi="仿宋" w:hint="eastAsia"/>
                <w:bCs/>
                <w:sz w:val="28"/>
                <w:szCs w:val="28"/>
              </w:rPr>
              <w:t>通过对北京市不少于5个区的镇级（村级）农业产业进行实地调研，深入分析一二三产业融合现状、存在问题及发展方向。尤其是针对矛盾问题进行深入剖析、对目前存在的典型发展模式提炼总结，聚焦区域功能定位，农业产业发展，系统谋划产业布局。选取一个典型产业进行打造升级，建立一个高质量的产业发展，一个高颜值的生态区域，一个高品质的生活空间。</w:t>
            </w:r>
          </w:p>
        </w:tc>
      </w:tr>
      <w:tr w:rsidR="00E023E8" w14:paraId="0EC28340" w14:textId="77777777" w:rsidTr="001B128B">
        <w:trPr>
          <w:trHeight w:val="837"/>
        </w:trPr>
        <w:tc>
          <w:tcPr>
            <w:tcW w:w="1526" w:type="dxa"/>
            <w:vAlign w:val="center"/>
          </w:tcPr>
          <w:p w14:paraId="0513160B" w14:textId="77777777" w:rsidR="00E023E8" w:rsidRDefault="00E023E8" w:rsidP="001B128B">
            <w:pPr>
              <w:spacing w:line="560" w:lineRule="exact"/>
              <w:jc w:val="center"/>
              <w:rPr>
                <w:rFonts w:ascii="仿宋_GB2312" w:eastAsia="仿宋_GB2312" w:hAnsi="仿宋"/>
                <w:b/>
                <w:sz w:val="28"/>
                <w:szCs w:val="28"/>
              </w:rPr>
            </w:pPr>
            <w:r>
              <w:rPr>
                <w:rFonts w:ascii="仿宋_GB2312" w:eastAsia="仿宋_GB2312" w:hAnsi="仿宋" w:hint="eastAsia"/>
                <w:b/>
                <w:sz w:val="28"/>
                <w:szCs w:val="28"/>
              </w:rPr>
              <w:t>联系人</w:t>
            </w:r>
          </w:p>
        </w:tc>
        <w:tc>
          <w:tcPr>
            <w:tcW w:w="6990" w:type="dxa"/>
            <w:vAlign w:val="center"/>
          </w:tcPr>
          <w:p w14:paraId="48415E11" w14:textId="77777777" w:rsidR="00E023E8" w:rsidRDefault="00E023E8" w:rsidP="001B128B">
            <w:pPr>
              <w:spacing w:line="560" w:lineRule="exact"/>
              <w:jc w:val="center"/>
              <w:rPr>
                <w:rFonts w:ascii="仿宋_GB2312" w:eastAsia="仿宋_GB2312" w:hAnsi="仿宋"/>
                <w:bCs/>
                <w:sz w:val="28"/>
                <w:szCs w:val="28"/>
              </w:rPr>
            </w:pPr>
            <w:r w:rsidRPr="008B28A4">
              <w:rPr>
                <w:rFonts w:ascii="仿宋_GB2312" w:eastAsia="仿宋_GB2312" w:hAnsi="仿宋" w:hint="eastAsia"/>
                <w:bCs/>
                <w:sz w:val="28"/>
                <w:szCs w:val="28"/>
              </w:rPr>
              <w:t>齐长虹13601053897</w:t>
            </w:r>
          </w:p>
        </w:tc>
      </w:tr>
    </w:tbl>
    <w:p w14:paraId="5731F641" w14:textId="77777777" w:rsidR="00E023E8" w:rsidRPr="00250D11" w:rsidRDefault="00E023E8" w:rsidP="00E023E8">
      <w:pPr>
        <w:tabs>
          <w:tab w:val="left" w:pos="991"/>
        </w:tabs>
        <w:jc w:val="left"/>
      </w:pPr>
    </w:p>
    <w:p w14:paraId="136BEC2C" w14:textId="2C23CA1F" w:rsidR="00E023E8" w:rsidRDefault="00E023E8">
      <w:pPr>
        <w:widowControl/>
        <w:jc w:val="left"/>
      </w:pPr>
      <w:r>
        <w:br w:type="page"/>
      </w:r>
    </w:p>
    <w:tbl>
      <w:tblPr>
        <w:tblStyle w:val="a3"/>
        <w:tblW w:w="0" w:type="auto"/>
        <w:tblLook w:val="04A0" w:firstRow="1" w:lastRow="0" w:firstColumn="1" w:lastColumn="0" w:noHBand="0" w:noVBand="1"/>
      </w:tblPr>
      <w:tblGrid>
        <w:gridCol w:w="1489"/>
        <w:gridCol w:w="6801"/>
      </w:tblGrid>
      <w:tr w:rsidR="00E023E8" w14:paraId="087D1662" w14:textId="77777777" w:rsidTr="001B128B">
        <w:tc>
          <w:tcPr>
            <w:tcW w:w="1526" w:type="dxa"/>
            <w:vAlign w:val="center"/>
          </w:tcPr>
          <w:p w14:paraId="53CC30C1" w14:textId="77777777" w:rsidR="00E023E8" w:rsidRDefault="00E023E8" w:rsidP="001B128B">
            <w:pPr>
              <w:spacing w:line="560" w:lineRule="exact"/>
              <w:jc w:val="center"/>
              <w:rPr>
                <w:rFonts w:ascii="仿宋_GB2312" w:eastAsia="仿宋_GB2312" w:hAnsi="仿宋"/>
                <w:b/>
                <w:sz w:val="28"/>
                <w:szCs w:val="28"/>
              </w:rPr>
            </w:pPr>
            <w:r>
              <w:rPr>
                <w:rFonts w:ascii="仿宋_GB2312" w:eastAsia="仿宋_GB2312" w:hAnsi="仿宋" w:hint="eastAsia"/>
                <w:b/>
                <w:sz w:val="28"/>
                <w:szCs w:val="28"/>
              </w:rPr>
              <w:lastRenderedPageBreak/>
              <w:t>项目编号</w:t>
            </w:r>
          </w:p>
        </w:tc>
        <w:tc>
          <w:tcPr>
            <w:tcW w:w="6990" w:type="dxa"/>
            <w:vAlign w:val="center"/>
          </w:tcPr>
          <w:p w14:paraId="5B773D72" w14:textId="7CF3B97B" w:rsidR="00E023E8" w:rsidRDefault="00E023E8" w:rsidP="001B128B">
            <w:pPr>
              <w:spacing w:line="560" w:lineRule="exact"/>
              <w:jc w:val="center"/>
              <w:rPr>
                <w:rFonts w:ascii="仿宋_GB2312" w:eastAsia="仿宋_GB2312" w:hAnsi="仿宋"/>
                <w:bCs/>
                <w:sz w:val="28"/>
                <w:szCs w:val="28"/>
              </w:rPr>
            </w:pPr>
            <w:r>
              <w:rPr>
                <w:rFonts w:ascii="仿宋_GB2312" w:eastAsia="仿宋_GB2312" w:hAnsi="仿宋" w:hint="eastAsia"/>
                <w:bCs/>
                <w:sz w:val="28"/>
                <w:szCs w:val="28"/>
              </w:rPr>
              <w:t>1</w:t>
            </w:r>
            <w:r>
              <w:rPr>
                <w:rFonts w:ascii="仿宋_GB2312" w:eastAsia="仿宋_GB2312" w:hAnsi="仿宋"/>
                <w:bCs/>
                <w:sz w:val="28"/>
                <w:szCs w:val="28"/>
              </w:rPr>
              <w:t>2</w:t>
            </w:r>
          </w:p>
        </w:tc>
      </w:tr>
      <w:tr w:rsidR="00E023E8" w14:paraId="72B0A7CC" w14:textId="77777777" w:rsidTr="001B128B">
        <w:tc>
          <w:tcPr>
            <w:tcW w:w="1526" w:type="dxa"/>
            <w:vAlign w:val="center"/>
          </w:tcPr>
          <w:p w14:paraId="41D06A85" w14:textId="77777777" w:rsidR="00E023E8" w:rsidRDefault="00E023E8" w:rsidP="001B128B">
            <w:pPr>
              <w:spacing w:line="560" w:lineRule="exact"/>
              <w:jc w:val="center"/>
              <w:rPr>
                <w:rFonts w:ascii="仿宋_GB2312" w:eastAsia="仿宋_GB2312" w:hAnsi="仿宋"/>
                <w:b/>
                <w:sz w:val="28"/>
                <w:szCs w:val="28"/>
              </w:rPr>
            </w:pPr>
            <w:r>
              <w:rPr>
                <w:rFonts w:ascii="仿宋_GB2312" w:eastAsia="仿宋_GB2312" w:hAnsi="仿宋" w:hint="eastAsia"/>
                <w:b/>
                <w:sz w:val="28"/>
                <w:szCs w:val="28"/>
              </w:rPr>
              <w:t>发榜单位</w:t>
            </w:r>
          </w:p>
        </w:tc>
        <w:tc>
          <w:tcPr>
            <w:tcW w:w="6990" w:type="dxa"/>
            <w:vAlign w:val="center"/>
          </w:tcPr>
          <w:p w14:paraId="73933DA4" w14:textId="77777777" w:rsidR="00E023E8" w:rsidRDefault="00E023E8" w:rsidP="001B128B">
            <w:pPr>
              <w:spacing w:line="560" w:lineRule="exact"/>
              <w:jc w:val="center"/>
              <w:rPr>
                <w:rFonts w:ascii="仿宋_GB2312" w:eastAsia="仿宋_GB2312" w:hAnsi="仿宋"/>
                <w:bCs/>
                <w:sz w:val="28"/>
                <w:szCs w:val="28"/>
              </w:rPr>
            </w:pPr>
            <w:r>
              <w:rPr>
                <w:rFonts w:ascii="仿宋_GB2312" w:eastAsia="仿宋_GB2312" w:hAnsi="仿宋" w:hint="eastAsia"/>
                <w:bCs/>
                <w:sz w:val="28"/>
                <w:szCs w:val="28"/>
              </w:rPr>
              <w:t>共青团北京市平谷区委员会</w:t>
            </w:r>
          </w:p>
        </w:tc>
      </w:tr>
      <w:tr w:rsidR="00E023E8" w14:paraId="72C6BC91" w14:textId="77777777" w:rsidTr="001B128B">
        <w:tc>
          <w:tcPr>
            <w:tcW w:w="1526" w:type="dxa"/>
            <w:vAlign w:val="center"/>
          </w:tcPr>
          <w:p w14:paraId="7E223A9C" w14:textId="77777777" w:rsidR="00E023E8" w:rsidRDefault="00E023E8" w:rsidP="001B128B">
            <w:pPr>
              <w:spacing w:line="560" w:lineRule="exact"/>
              <w:jc w:val="center"/>
              <w:rPr>
                <w:rFonts w:ascii="仿宋_GB2312" w:eastAsia="仿宋_GB2312" w:hAnsi="仿宋"/>
                <w:b/>
                <w:sz w:val="28"/>
                <w:szCs w:val="28"/>
              </w:rPr>
            </w:pPr>
            <w:r>
              <w:rPr>
                <w:rFonts w:ascii="仿宋_GB2312" w:eastAsia="仿宋_GB2312" w:hAnsi="仿宋" w:hint="eastAsia"/>
                <w:b/>
                <w:sz w:val="28"/>
                <w:szCs w:val="28"/>
              </w:rPr>
              <w:t>选题名称</w:t>
            </w:r>
          </w:p>
        </w:tc>
        <w:tc>
          <w:tcPr>
            <w:tcW w:w="6990" w:type="dxa"/>
            <w:vAlign w:val="center"/>
          </w:tcPr>
          <w:p w14:paraId="022F7C78" w14:textId="77777777" w:rsidR="00E023E8" w:rsidRDefault="00E023E8" w:rsidP="001B128B">
            <w:pPr>
              <w:spacing w:line="560" w:lineRule="exact"/>
              <w:jc w:val="center"/>
              <w:rPr>
                <w:rFonts w:ascii="仿宋_GB2312" w:eastAsia="仿宋_GB2312" w:hAnsi="仿宋"/>
                <w:bCs/>
                <w:sz w:val="28"/>
                <w:szCs w:val="28"/>
              </w:rPr>
            </w:pPr>
            <w:r w:rsidRPr="00856F73">
              <w:rPr>
                <w:rFonts w:ascii="仿宋_GB2312" w:eastAsia="仿宋_GB2312" w:hAnsi="仿宋" w:hint="eastAsia"/>
                <w:bCs/>
                <w:sz w:val="28"/>
                <w:szCs w:val="28"/>
              </w:rPr>
              <w:t>数字化青少年校外实践教育基地建设</w:t>
            </w:r>
          </w:p>
        </w:tc>
      </w:tr>
      <w:tr w:rsidR="00E023E8" w14:paraId="165F801A" w14:textId="77777777" w:rsidTr="001B128B">
        <w:trPr>
          <w:trHeight w:val="6724"/>
        </w:trPr>
        <w:tc>
          <w:tcPr>
            <w:tcW w:w="1526" w:type="dxa"/>
            <w:vAlign w:val="center"/>
          </w:tcPr>
          <w:p w14:paraId="4D3CF0A0" w14:textId="77777777" w:rsidR="00E023E8" w:rsidRDefault="00E023E8" w:rsidP="001B128B">
            <w:pPr>
              <w:spacing w:line="560" w:lineRule="exact"/>
              <w:jc w:val="center"/>
              <w:rPr>
                <w:rFonts w:ascii="仿宋_GB2312" w:eastAsia="仿宋_GB2312" w:hAnsi="仿宋"/>
                <w:b/>
                <w:sz w:val="28"/>
                <w:szCs w:val="28"/>
              </w:rPr>
            </w:pPr>
            <w:r>
              <w:rPr>
                <w:rFonts w:ascii="仿宋_GB2312" w:eastAsia="仿宋_GB2312" w:hAnsi="仿宋" w:hint="eastAsia"/>
                <w:b/>
                <w:sz w:val="28"/>
                <w:szCs w:val="28"/>
              </w:rPr>
              <w:t>背景介绍</w:t>
            </w:r>
          </w:p>
        </w:tc>
        <w:tc>
          <w:tcPr>
            <w:tcW w:w="6990" w:type="dxa"/>
            <w:vAlign w:val="center"/>
          </w:tcPr>
          <w:p w14:paraId="35E814E6" w14:textId="77777777" w:rsidR="00E023E8" w:rsidRDefault="00E023E8" w:rsidP="001B128B">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平谷团区委紧紧围绕北京市“四个中心”功能定位和平谷区“三区一口岸”功能定位，以2021年10月12日农业农村部与北京市签订的部市合作协议为契机，贯彻落实区第六次党代会精神，依托中国·平谷农业中关村建设和京瓦中心发展，结合现有的政策、资源和新功能的发展优势，充分发挥峪口镇的生态资源、农业资源、产业资源等各类资源优势，助力平谷“高大尚”三大领域产业发展。</w:t>
            </w:r>
          </w:p>
          <w:p w14:paraId="23768F2D" w14:textId="7BE1D3E3" w:rsidR="00E023E8" w:rsidRDefault="00E023E8" w:rsidP="001B128B">
            <w:pPr>
              <w:ind w:firstLineChars="200" w:firstLine="560"/>
              <w:rPr>
                <w:rFonts w:ascii="仿宋_GB2312" w:eastAsia="仿宋_GB2312" w:hAnsi="仿宋"/>
                <w:bCs/>
                <w:sz w:val="28"/>
                <w:szCs w:val="28"/>
              </w:rPr>
            </w:pPr>
            <w:r>
              <w:rPr>
                <w:rFonts w:ascii="仿宋_GB2312" w:eastAsia="仿宋_GB2312" w:hAnsi="仿宋_GB2312" w:cs="仿宋_GB2312" w:hint="eastAsia"/>
                <w:sz w:val="28"/>
                <w:szCs w:val="28"/>
              </w:rPr>
              <w:t>2021年，我们深入走访对接峪口镇、村、企业，系统谋划镇域资源，依托现代养殖业（峪口禽业、正大蛋业、欢乐蜂场）、现代种植业（未来果园）、科技农业（京瓦中心、北京中智生物农业国际研究院、农大无人机研究院）、文体产业（什刹海体校、青少年活动营）、红色资源（李云辉烈士墓）、文旅资源（峪口镇集体林场、龙源森林公园）等资源，并积极对接团市委中少部，联合农业大学团委、农林科学院团委、北京青少年营地教育协会、区教工委积极同峪口镇政府、中关村农科创管委会共同探讨以“新时代的农业，娃娃是生力军”为主题，融汇各方优势资源，运用“以点成线 以线覆面”</w:t>
            </w:r>
            <w:r>
              <w:rPr>
                <w:rFonts w:ascii="仿宋_GB2312" w:eastAsia="仿宋_GB2312" w:hAnsi="仿宋_GB2312" w:cs="仿宋_GB2312" w:hint="eastAsia"/>
                <w:sz w:val="28"/>
                <w:szCs w:val="28"/>
              </w:rPr>
              <w:lastRenderedPageBreak/>
              <w:t>的方式构建农业产业联动，深化1产*2产*3产资源统筹布局、合作发展，努力打造“第六产业”的农旅融合的农业中关村国家级或市级的青少年体验基地示范镇，探索建立“农业观光+农业科普+农业教育+农业实践+农业创新”的文旅科教青少年农业体验校外实践教育基地，吸引京津冀乃至全国青少年沉浸式体验现代农业科技。实现镇域企业参与有效益、村集体经济发展有收益、镇域百姓分红有利益、青少年体验有受益的共赢模式，通过以上模式的开展，进一步引导广大青少年爱农、敬农、尚农、兴农，从而助力中国·平谷农业中关村建设，为打造农业“中国芯”埋下希望的种子，落实蔡奇书记和</w:t>
            </w:r>
            <w:r w:rsidR="00815D33">
              <w:rPr>
                <w:rFonts w:ascii="仿宋_GB2312" w:eastAsia="仿宋_GB2312" w:hAnsi="仿宋_GB2312" w:cs="仿宋_GB2312" w:hint="eastAsia"/>
                <w:sz w:val="28"/>
                <w:szCs w:val="28"/>
              </w:rPr>
              <w:t>陈</w:t>
            </w:r>
            <w:r>
              <w:rPr>
                <w:rFonts w:ascii="仿宋_GB2312" w:eastAsia="仿宋_GB2312" w:hAnsi="仿宋_GB2312" w:cs="仿宋_GB2312" w:hint="eastAsia"/>
                <w:sz w:val="28"/>
                <w:szCs w:val="28"/>
              </w:rPr>
              <w:t>吉宁市长提出的乡村振兴、农业农村现代化走在前列和杀出血路贡献共青团、少先队的智慧和力量。</w:t>
            </w:r>
          </w:p>
        </w:tc>
      </w:tr>
      <w:tr w:rsidR="00E023E8" w14:paraId="7B3A1586" w14:textId="77777777" w:rsidTr="001B128B">
        <w:trPr>
          <w:trHeight w:val="845"/>
        </w:trPr>
        <w:tc>
          <w:tcPr>
            <w:tcW w:w="1526" w:type="dxa"/>
            <w:vAlign w:val="center"/>
          </w:tcPr>
          <w:p w14:paraId="68C2153F" w14:textId="77777777" w:rsidR="00E023E8" w:rsidRDefault="00E023E8" w:rsidP="001B128B">
            <w:pPr>
              <w:spacing w:line="560" w:lineRule="exact"/>
              <w:jc w:val="center"/>
              <w:rPr>
                <w:rFonts w:ascii="仿宋_GB2312" w:eastAsia="仿宋_GB2312" w:hAnsi="仿宋"/>
                <w:b/>
                <w:sz w:val="28"/>
                <w:szCs w:val="28"/>
              </w:rPr>
            </w:pPr>
            <w:r>
              <w:rPr>
                <w:rFonts w:ascii="仿宋_GB2312" w:eastAsia="仿宋_GB2312" w:hAnsi="仿宋" w:hint="eastAsia"/>
                <w:b/>
                <w:sz w:val="28"/>
                <w:szCs w:val="28"/>
              </w:rPr>
              <w:lastRenderedPageBreak/>
              <w:t>期望目标</w:t>
            </w:r>
          </w:p>
        </w:tc>
        <w:tc>
          <w:tcPr>
            <w:tcW w:w="6990" w:type="dxa"/>
            <w:vAlign w:val="center"/>
          </w:tcPr>
          <w:p w14:paraId="78B60DBD" w14:textId="77777777" w:rsidR="00E023E8" w:rsidRDefault="00E023E8" w:rsidP="001B128B">
            <w:pPr>
              <w:spacing w:line="560" w:lineRule="exact"/>
              <w:ind w:firstLineChars="200" w:firstLine="560"/>
              <w:rPr>
                <w:rFonts w:ascii="仿宋_GB2312" w:eastAsia="仿宋_GB2312" w:hAnsi="仿宋"/>
                <w:bCs/>
                <w:sz w:val="28"/>
                <w:szCs w:val="28"/>
              </w:rPr>
            </w:pPr>
            <w:r>
              <w:rPr>
                <w:rFonts w:ascii="仿宋_GB2312" w:eastAsia="仿宋_GB2312" w:hAnsi="仿宋" w:hint="eastAsia"/>
                <w:bCs/>
                <w:sz w:val="28"/>
                <w:szCs w:val="28"/>
              </w:rPr>
              <w:t>结合数字化旅游，建立青少年校外实践基地旅游发展路线数据库</w:t>
            </w:r>
          </w:p>
        </w:tc>
      </w:tr>
      <w:tr w:rsidR="00E023E8" w14:paraId="64326904" w14:textId="77777777" w:rsidTr="001B128B">
        <w:trPr>
          <w:trHeight w:val="837"/>
        </w:trPr>
        <w:tc>
          <w:tcPr>
            <w:tcW w:w="1526" w:type="dxa"/>
            <w:vAlign w:val="center"/>
          </w:tcPr>
          <w:p w14:paraId="7E58BE45" w14:textId="77777777" w:rsidR="00E023E8" w:rsidRDefault="00E023E8" w:rsidP="001B128B">
            <w:pPr>
              <w:spacing w:line="560" w:lineRule="exact"/>
              <w:jc w:val="center"/>
              <w:rPr>
                <w:rFonts w:ascii="仿宋_GB2312" w:eastAsia="仿宋_GB2312" w:hAnsi="仿宋"/>
                <w:b/>
                <w:sz w:val="28"/>
                <w:szCs w:val="28"/>
              </w:rPr>
            </w:pPr>
            <w:r>
              <w:rPr>
                <w:rFonts w:ascii="仿宋_GB2312" w:eastAsia="仿宋_GB2312" w:hAnsi="仿宋" w:hint="eastAsia"/>
                <w:b/>
                <w:sz w:val="28"/>
                <w:szCs w:val="28"/>
              </w:rPr>
              <w:t>联系人</w:t>
            </w:r>
          </w:p>
        </w:tc>
        <w:tc>
          <w:tcPr>
            <w:tcW w:w="6990" w:type="dxa"/>
            <w:vAlign w:val="center"/>
          </w:tcPr>
          <w:p w14:paraId="2D88625E" w14:textId="77777777" w:rsidR="00E023E8" w:rsidRDefault="00E023E8" w:rsidP="001B128B">
            <w:pPr>
              <w:spacing w:line="560" w:lineRule="exact"/>
              <w:jc w:val="center"/>
              <w:rPr>
                <w:rFonts w:ascii="仿宋_GB2312" w:eastAsia="仿宋_GB2312" w:hAnsi="仿宋"/>
                <w:bCs/>
                <w:sz w:val="28"/>
                <w:szCs w:val="28"/>
              </w:rPr>
            </w:pPr>
            <w:r>
              <w:rPr>
                <w:rFonts w:ascii="仿宋_GB2312" w:eastAsia="仿宋_GB2312" w:hAnsi="仿宋" w:hint="eastAsia"/>
                <w:bCs/>
                <w:sz w:val="28"/>
                <w:szCs w:val="28"/>
              </w:rPr>
              <w:t>周宇辉 13521910209</w:t>
            </w:r>
          </w:p>
        </w:tc>
      </w:tr>
    </w:tbl>
    <w:p w14:paraId="740DE30C" w14:textId="6C132116" w:rsidR="00E023E8" w:rsidRDefault="00E023E8"/>
    <w:p w14:paraId="72D829DC" w14:textId="21629121" w:rsidR="00E023E8" w:rsidRDefault="00E023E8" w:rsidP="00E023E8">
      <w:pPr>
        <w:widowControl/>
        <w:jc w:val="left"/>
      </w:pPr>
      <w:r>
        <w:br w:type="page"/>
      </w:r>
    </w:p>
    <w:p w14:paraId="69CACCB6" w14:textId="77777777" w:rsidR="00E023E8" w:rsidRDefault="00E023E8" w:rsidP="00E023E8">
      <w:pPr>
        <w:tabs>
          <w:tab w:val="left" w:pos="991"/>
        </w:tabs>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6801"/>
      </w:tblGrid>
      <w:tr w:rsidR="00E023E8" w14:paraId="52FBF0D2" w14:textId="77777777" w:rsidTr="001B128B">
        <w:tc>
          <w:tcPr>
            <w:tcW w:w="1526" w:type="dxa"/>
            <w:vAlign w:val="center"/>
          </w:tcPr>
          <w:p w14:paraId="241C629F" w14:textId="77777777" w:rsidR="00E023E8" w:rsidRDefault="00E023E8" w:rsidP="001B128B">
            <w:pPr>
              <w:spacing w:line="560" w:lineRule="exact"/>
              <w:jc w:val="center"/>
              <w:rPr>
                <w:rFonts w:ascii="仿宋_GB2312" w:eastAsia="仿宋_GB2312"/>
                <w:b/>
                <w:sz w:val="28"/>
                <w:szCs w:val="28"/>
              </w:rPr>
            </w:pPr>
            <w:r>
              <w:rPr>
                <w:rFonts w:ascii="仿宋_GB2312" w:eastAsia="仿宋_GB2312" w:hint="eastAsia"/>
                <w:b/>
                <w:sz w:val="28"/>
                <w:szCs w:val="28"/>
              </w:rPr>
              <w:t>项目编号</w:t>
            </w:r>
          </w:p>
        </w:tc>
        <w:tc>
          <w:tcPr>
            <w:tcW w:w="6990" w:type="dxa"/>
            <w:vAlign w:val="center"/>
          </w:tcPr>
          <w:p w14:paraId="700034F1" w14:textId="3C5C0F89" w:rsidR="00E023E8" w:rsidRDefault="00E023E8" w:rsidP="001B128B">
            <w:pPr>
              <w:spacing w:line="560" w:lineRule="exact"/>
              <w:jc w:val="center"/>
              <w:rPr>
                <w:rFonts w:ascii="仿宋_GB2312" w:eastAsia="仿宋_GB2312"/>
                <w:bCs/>
                <w:sz w:val="28"/>
                <w:szCs w:val="28"/>
              </w:rPr>
            </w:pPr>
            <w:r>
              <w:rPr>
                <w:rFonts w:ascii="仿宋_GB2312" w:eastAsia="仿宋_GB2312" w:hint="eastAsia"/>
                <w:bCs/>
                <w:sz w:val="28"/>
                <w:szCs w:val="28"/>
              </w:rPr>
              <w:t>1</w:t>
            </w:r>
            <w:r>
              <w:rPr>
                <w:rFonts w:ascii="仿宋_GB2312" w:eastAsia="仿宋_GB2312"/>
                <w:bCs/>
                <w:sz w:val="28"/>
                <w:szCs w:val="28"/>
              </w:rPr>
              <w:t>3</w:t>
            </w:r>
          </w:p>
        </w:tc>
      </w:tr>
      <w:tr w:rsidR="00E023E8" w14:paraId="5972A86F" w14:textId="77777777" w:rsidTr="001B128B">
        <w:tc>
          <w:tcPr>
            <w:tcW w:w="1526" w:type="dxa"/>
            <w:vAlign w:val="center"/>
          </w:tcPr>
          <w:p w14:paraId="26527817" w14:textId="77777777" w:rsidR="00E023E8" w:rsidRDefault="00E023E8" w:rsidP="001B128B">
            <w:pPr>
              <w:spacing w:line="560" w:lineRule="exact"/>
              <w:jc w:val="center"/>
              <w:rPr>
                <w:rFonts w:ascii="仿宋_GB2312" w:eastAsia="仿宋_GB2312"/>
                <w:b/>
                <w:sz w:val="28"/>
                <w:szCs w:val="28"/>
              </w:rPr>
            </w:pPr>
            <w:r>
              <w:rPr>
                <w:rFonts w:ascii="仿宋_GB2312" w:eastAsia="仿宋_GB2312" w:hint="eastAsia"/>
                <w:b/>
                <w:sz w:val="28"/>
                <w:szCs w:val="28"/>
              </w:rPr>
              <w:t>发榜单位</w:t>
            </w:r>
          </w:p>
        </w:tc>
        <w:tc>
          <w:tcPr>
            <w:tcW w:w="6990" w:type="dxa"/>
            <w:vAlign w:val="center"/>
          </w:tcPr>
          <w:p w14:paraId="44D5CEFD" w14:textId="77777777" w:rsidR="00E023E8" w:rsidRDefault="00E023E8" w:rsidP="001B128B">
            <w:pPr>
              <w:spacing w:line="560" w:lineRule="exact"/>
              <w:jc w:val="center"/>
              <w:rPr>
                <w:rFonts w:ascii="仿宋_GB2312" w:eastAsia="仿宋_GB2312"/>
                <w:bCs/>
                <w:sz w:val="28"/>
                <w:szCs w:val="28"/>
              </w:rPr>
            </w:pPr>
            <w:r>
              <w:rPr>
                <w:rFonts w:ascii="仿宋_GB2312" w:eastAsia="仿宋_GB2312" w:hint="eastAsia"/>
                <w:bCs/>
                <w:sz w:val="28"/>
                <w:szCs w:val="28"/>
              </w:rPr>
              <w:t>北京市平谷区南独乐河镇团委</w:t>
            </w:r>
          </w:p>
        </w:tc>
      </w:tr>
      <w:tr w:rsidR="00E023E8" w14:paraId="5D35A417" w14:textId="77777777" w:rsidTr="001B128B">
        <w:tc>
          <w:tcPr>
            <w:tcW w:w="1526" w:type="dxa"/>
            <w:vAlign w:val="center"/>
          </w:tcPr>
          <w:p w14:paraId="1EB49314" w14:textId="77777777" w:rsidR="00E023E8" w:rsidRDefault="00E023E8" w:rsidP="001B128B">
            <w:pPr>
              <w:spacing w:line="560" w:lineRule="exact"/>
              <w:jc w:val="center"/>
              <w:rPr>
                <w:rFonts w:ascii="仿宋_GB2312" w:eastAsia="仿宋_GB2312"/>
                <w:b/>
                <w:sz w:val="28"/>
                <w:szCs w:val="28"/>
              </w:rPr>
            </w:pPr>
            <w:r>
              <w:rPr>
                <w:rFonts w:ascii="仿宋_GB2312" w:eastAsia="仿宋_GB2312" w:hint="eastAsia"/>
                <w:b/>
                <w:sz w:val="28"/>
                <w:szCs w:val="28"/>
              </w:rPr>
              <w:t>选题名称</w:t>
            </w:r>
          </w:p>
        </w:tc>
        <w:tc>
          <w:tcPr>
            <w:tcW w:w="6990" w:type="dxa"/>
            <w:vAlign w:val="center"/>
          </w:tcPr>
          <w:p w14:paraId="107B1732" w14:textId="77777777" w:rsidR="00E023E8" w:rsidRDefault="00E023E8" w:rsidP="001B128B">
            <w:pPr>
              <w:spacing w:line="560" w:lineRule="exact"/>
              <w:jc w:val="center"/>
              <w:rPr>
                <w:rFonts w:ascii="仿宋_GB2312" w:eastAsia="仿宋_GB2312"/>
                <w:bCs/>
                <w:sz w:val="28"/>
                <w:szCs w:val="28"/>
              </w:rPr>
            </w:pPr>
            <w:r>
              <w:rPr>
                <w:rFonts w:ascii="仿宋_GB2312" w:eastAsia="仿宋_GB2312" w:hint="eastAsia"/>
                <w:bCs/>
                <w:sz w:val="28"/>
                <w:szCs w:val="28"/>
              </w:rPr>
              <w:t>拓展农民增收渠道</w:t>
            </w:r>
          </w:p>
        </w:tc>
      </w:tr>
      <w:tr w:rsidR="00E023E8" w14:paraId="21932A6C" w14:textId="77777777" w:rsidTr="001B128B">
        <w:trPr>
          <w:trHeight w:val="6724"/>
        </w:trPr>
        <w:tc>
          <w:tcPr>
            <w:tcW w:w="1526" w:type="dxa"/>
            <w:vAlign w:val="center"/>
          </w:tcPr>
          <w:p w14:paraId="6DE4F8C5" w14:textId="77777777" w:rsidR="00E023E8" w:rsidRDefault="00E023E8" w:rsidP="001B128B">
            <w:pPr>
              <w:spacing w:line="560" w:lineRule="exact"/>
              <w:jc w:val="center"/>
              <w:rPr>
                <w:rFonts w:ascii="仿宋_GB2312" w:eastAsia="仿宋_GB2312"/>
                <w:b/>
                <w:sz w:val="28"/>
                <w:szCs w:val="28"/>
              </w:rPr>
            </w:pPr>
            <w:r>
              <w:rPr>
                <w:rFonts w:ascii="仿宋_GB2312" w:eastAsia="仿宋_GB2312" w:hint="eastAsia"/>
                <w:b/>
                <w:sz w:val="28"/>
                <w:szCs w:val="28"/>
              </w:rPr>
              <w:t>背景介绍</w:t>
            </w:r>
          </w:p>
        </w:tc>
        <w:tc>
          <w:tcPr>
            <w:tcW w:w="6990" w:type="dxa"/>
            <w:vAlign w:val="center"/>
          </w:tcPr>
          <w:p w14:paraId="0428856C" w14:textId="77777777" w:rsidR="00E023E8" w:rsidRDefault="00E023E8" w:rsidP="001B128B">
            <w:pPr>
              <w:ind w:firstLineChars="200" w:firstLine="560"/>
              <w:rPr>
                <w:rFonts w:ascii="仿宋_GB2312" w:eastAsia="仿宋_GB2312"/>
                <w:bCs/>
                <w:sz w:val="28"/>
                <w:szCs w:val="28"/>
              </w:rPr>
            </w:pPr>
            <w:r>
              <w:rPr>
                <w:rFonts w:ascii="仿宋_GB2312" w:eastAsia="仿宋_GB2312" w:cs="仿宋_GB2312" w:hint="eastAsia"/>
                <w:sz w:val="28"/>
                <w:szCs w:val="28"/>
              </w:rPr>
              <w:t>南独乐河镇是壮大集体经济试点镇，实施党建引领带动产业发展。全面实行“党支部+合作社+基地+农户”模式，做大做强合作社，持续壮大集体经济，拓展镇级合作社农业社会化服务功能，加强村级合作社规范化水平。实现村级集体经济平均经营性收入50万以上，构建农民增收长效机制，实现多项增收，农村居民人均可支配收入达到3.47万元。目前集体带动作用不明显，村集体经济组织连带作用不足。急需创新农村集体经济发展体制，盘活资源资产，助推农村集体经济发展壮大的人才。</w:t>
            </w:r>
          </w:p>
        </w:tc>
      </w:tr>
      <w:tr w:rsidR="00E023E8" w14:paraId="0C7E9504" w14:textId="77777777" w:rsidTr="001B128B">
        <w:trPr>
          <w:trHeight w:val="845"/>
        </w:trPr>
        <w:tc>
          <w:tcPr>
            <w:tcW w:w="1526" w:type="dxa"/>
            <w:vAlign w:val="center"/>
          </w:tcPr>
          <w:p w14:paraId="25CF2ED4" w14:textId="77777777" w:rsidR="00E023E8" w:rsidRDefault="00E023E8" w:rsidP="001B128B">
            <w:pPr>
              <w:spacing w:line="560" w:lineRule="exact"/>
              <w:jc w:val="center"/>
              <w:rPr>
                <w:rFonts w:ascii="仿宋_GB2312" w:eastAsia="仿宋_GB2312"/>
                <w:b/>
                <w:sz w:val="28"/>
                <w:szCs w:val="28"/>
              </w:rPr>
            </w:pPr>
            <w:r>
              <w:rPr>
                <w:rFonts w:ascii="仿宋_GB2312" w:eastAsia="仿宋_GB2312" w:hint="eastAsia"/>
                <w:b/>
                <w:sz w:val="28"/>
                <w:szCs w:val="28"/>
              </w:rPr>
              <w:t>期望目标</w:t>
            </w:r>
          </w:p>
        </w:tc>
        <w:tc>
          <w:tcPr>
            <w:tcW w:w="6990" w:type="dxa"/>
            <w:vAlign w:val="center"/>
          </w:tcPr>
          <w:p w14:paraId="18443A55" w14:textId="77777777" w:rsidR="00E023E8" w:rsidRDefault="00E023E8" w:rsidP="001B128B">
            <w:pPr>
              <w:spacing w:line="560" w:lineRule="exact"/>
              <w:ind w:firstLineChars="200" w:firstLine="560"/>
              <w:rPr>
                <w:rFonts w:ascii="仿宋_GB2312" w:eastAsia="仿宋_GB2312"/>
                <w:bCs/>
                <w:sz w:val="28"/>
                <w:szCs w:val="28"/>
              </w:rPr>
            </w:pPr>
            <w:r>
              <w:rPr>
                <w:rFonts w:ascii="仿宋_GB2312" w:eastAsia="仿宋_GB2312" w:cs="仿宋_GB2312" w:hint="eastAsia"/>
                <w:sz w:val="28"/>
                <w:szCs w:val="28"/>
              </w:rPr>
              <w:t>借助人才优势，坚持生态发展，打造绿色健康产业基础。应用推广BLOF现代有机种植技术体系。实现集体资产的优化配置，确保农村集体资产保值增值。</w:t>
            </w:r>
          </w:p>
        </w:tc>
      </w:tr>
      <w:tr w:rsidR="00E023E8" w14:paraId="54B7E204" w14:textId="77777777" w:rsidTr="001B128B">
        <w:trPr>
          <w:trHeight w:val="837"/>
        </w:trPr>
        <w:tc>
          <w:tcPr>
            <w:tcW w:w="1526" w:type="dxa"/>
            <w:vAlign w:val="center"/>
          </w:tcPr>
          <w:p w14:paraId="6F276E87" w14:textId="77777777" w:rsidR="00E023E8" w:rsidRDefault="00E023E8" w:rsidP="001B128B">
            <w:pPr>
              <w:spacing w:line="560" w:lineRule="exact"/>
              <w:jc w:val="center"/>
              <w:rPr>
                <w:rFonts w:ascii="仿宋_GB2312" w:eastAsia="仿宋_GB2312"/>
                <w:b/>
                <w:sz w:val="28"/>
                <w:szCs w:val="28"/>
              </w:rPr>
            </w:pPr>
            <w:r>
              <w:rPr>
                <w:rFonts w:ascii="仿宋_GB2312" w:eastAsia="仿宋_GB2312" w:hint="eastAsia"/>
                <w:b/>
                <w:sz w:val="28"/>
                <w:szCs w:val="28"/>
              </w:rPr>
              <w:t>联系人</w:t>
            </w:r>
          </w:p>
        </w:tc>
        <w:tc>
          <w:tcPr>
            <w:tcW w:w="6990" w:type="dxa"/>
            <w:vAlign w:val="center"/>
          </w:tcPr>
          <w:p w14:paraId="56C81419" w14:textId="77777777" w:rsidR="00E023E8" w:rsidRDefault="00E023E8" w:rsidP="001B128B">
            <w:pPr>
              <w:spacing w:line="560" w:lineRule="exact"/>
              <w:jc w:val="center"/>
              <w:rPr>
                <w:rFonts w:ascii="仿宋_GB2312" w:eastAsia="仿宋_GB2312"/>
                <w:bCs/>
                <w:sz w:val="28"/>
                <w:szCs w:val="28"/>
              </w:rPr>
            </w:pPr>
            <w:r>
              <w:rPr>
                <w:rFonts w:ascii="仿宋_GB2312" w:eastAsia="仿宋_GB2312" w:hint="eastAsia"/>
                <w:bCs/>
                <w:sz w:val="28"/>
                <w:szCs w:val="28"/>
              </w:rPr>
              <w:t>陈然然</w:t>
            </w:r>
            <w:r>
              <w:rPr>
                <w:rFonts w:ascii="仿宋_GB2312" w:eastAsia="仿宋_GB2312"/>
                <w:bCs/>
                <w:sz w:val="28"/>
                <w:szCs w:val="28"/>
              </w:rPr>
              <w:t xml:space="preserve">  13581552121</w:t>
            </w:r>
          </w:p>
        </w:tc>
      </w:tr>
    </w:tbl>
    <w:p w14:paraId="2D66929D" w14:textId="77777777" w:rsidR="00E023E8" w:rsidRDefault="00E023E8" w:rsidP="00E023E8">
      <w:pPr>
        <w:tabs>
          <w:tab w:val="left" w:pos="991"/>
        </w:tabs>
        <w:jc w:val="left"/>
      </w:pPr>
    </w:p>
    <w:p w14:paraId="53135EBC" w14:textId="77777777" w:rsidR="00E023E8" w:rsidRDefault="00E023E8" w:rsidP="00E023E8">
      <w:pPr>
        <w:tabs>
          <w:tab w:val="left" w:pos="991"/>
        </w:tabs>
        <w:jc w:val="left"/>
      </w:pPr>
    </w:p>
    <w:p w14:paraId="29263A00" w14:textId="77777777" w:rsidR="00E023E8" w:rsidRDefault="00E023E8" w:rsidP="00E023E8">
      <w:pPr>
        <w:widowControl/>
        <w:jc w:val="left"/>
      </w:pPr>
      <w:r>
        <w:br w:type="page"/>
      </w:r>
    </w:p>
    <w:tbl>
      <w:tblPr>
        <w:tblStyle w:val="a3"/>
        <w:tblW w:w="8296" w:type="dxa"/>
        <w:tblLayout w:type="fixed"/>
        <w:tblLook w:val="04A0" w:firstRow="1" w:lastRow="0" w:firstColumn="1" w:lastColumn="0" w:noHBand="0" w:noVBand="1"/>
      </w:tblPr>
      <w:tblGrid>
        <w:gridCol w:w="1488"/>
        <w:gridCol w:w="6808"/>
      </w:tblGrid>
      <w:tr w:rsidR="00E023E8" w14:paraId="1DE9BCD7" w14:textId="77777777" w:rsidTr="001B128B">
        <w:tc>
          <w:tcPr>
            <w:tcW w:w="1488" w:type="dxa"/>
            <w:vAlign w:val="center"/>
          </w:tcPr>
          <w:p w14:paraId="77527F29" w14:textId="77777777" w:rsidR="00E023E8" w:rsidRDefault="00E023E8" w:rsidP="001B128B">
            <w:pPr>
              <w:spacing w:line="560" w:lineRule="exact"/>
              <w:jc w:val="center"/>
              <w:rPr>
                <w:rFonts w:ascii="仿宋_GB2312" w:eastAsia="仿宋_GB2312" w:hAnsi="仿宋"/>
                <w:b/>
                <w:sz w:val="28"/>
                <w:szCs w:val="28"/>
              </w:rPr>
            </w:pPr>
            <w:r>
              <w:rPr>
                <w:rFonts w:ascii="仿宋_GB2312" w:eastAsia="仿宋_GB2312" w:hAnsi="仿宋" w:hint="eastAsia"/>
                <w:b/>
                <w:sz w:val="28"/>
                <w:szCs w:val="28"/>
              </w:rPr>
              <w:lastRenderedPageBreak/>
              <w:t>项目编号</w:t>
            </w:r>
          </w:p>
        </w:tc>
        <w:tc>
          <w:tcPr>
            <w:tcW w:w="6808" w:type="dxa"/>
            <w:vAlign w:val="center"/>
          </w:tcPr>
          <w:p w14:paraId="32E53331" w14:textId="2DB5200C" w:rsidR="00E023E8" w:rsidRDefault="002930B1" w:rsidP="001B128B">
            <w:pPr>
              <w:spacing w:line="560" w:lineRule="exact"/>
              <w:jc w:val="center"/>
              <w:rPr>
                <w:rFonts w:ascii="仿宋_GB2312" w:eastAsia="仿宋_GB2312" w:hAnsi="仿宋"/>
                <w:bCs/>
                <w:sz w:val="28"/>
                <w:szCs w:val="28"/>
              </w:rPr>
            </w:pPr>
            <w:r>
              <w:rPr>
                <w:rFonts w:ascii="仿宋_GB2312" w:eastAsia="仿宋_GB2312" w:hAnsi="仿宋"/>
                <w:bCs/>
                <w:sz w:val="28"/>
                <w:szCs w:val="28"/>
              </w:rPr>
              <w:t>14</w:t>
            </w:r>
          </w:p>
        </w:tc>
      </w:tr>
      <w:tr w:rsidR="00E023E8" w14:paraId="1BDB8229" w14:textId="77777777" w:rsidTr="001B128B">
        <w:tc>
          <w:tcPr>
            <w:tcW w:w="1488" w:type="dxa"/>
            <w:vAlign w:val="center"/>
          </w:tcPr>
          <w:p w14:paraId="2AFE3602" w14:textId="77777777" w:rsidR="00E023E8" w:rsidRDefault="00E023E8" w:rsidP="001B128B">
            <w:pPr>
              <w:spacing w:line="560" w:lineRule="exact"/>
              <w:jc w:val="center"/>
              <w:rPr>
                <w:rFonts w:ascii="仿宋_GB2312" w:eastAsia="仿宋_GB2312" w:hAnsi="仿宋"/>
                <w:b/>
                <w:sz w:val="28"/>
                <w:szCs w:val="28"/>
              </w:rPr>
            </w:pPr>
            <w:r>
              <w:rPr>
                <w:rFonts w:ascii="仿宋_GB2312" w:eastAsia="仿宋_GB2312" w:hAnsi="仿宋" w:hint="eastAsia"/>
                <w:b/>
                <w:sz w:val="28"/>
                <w:szCs w:val="28"/>
              </w:rPr>
              <w:t>发榜单位</w:t>
            </w:r>
          </w:p>
        </w:tc>
        <w:tc>
          <w:tcPr>
            <w:tcW w:w="6808" w:type="dxa"/>
            <w:vAlign w:val="center"/>
          </w:tcPr>
          <w:p w14:paraId="756AC383" w14:textId="77777777" w:rsidR="00E023E8" w:rsidRDefault="00E023E8" w:rsidP="001B128B">
            <w:pPr>
              <w:spacing w:line="560" w:lineRule="exact"/>
              <w:jc w:val="center"/>
              <w:rPr>
                <w:rFonts w:ascii="仿宋_GB2312" w:eastAsia="仿宋_GB2312" w:hAnsi="仿宋"/>
                <w:bCs/>
                <w:sz w:val="28"/>
                <w:szCs w:val="28"/>
              </w:rPr>
            </w:pPr>
            <w:r>
              <w:rPr>
                <w:rFonts w:ascii="仿宋_GB2312" w:eastAsia="仿宋_GB2312" w:hAnsi="仿宋" w:hint="eastAsia"/>
                <w:bCs/>
                <w:sz w:val="28"/>
                <w:szCs w:val="28"/>
              </w:rPr>
              <w:t>北京市怀柔区渤海镇四渡河村</w:t>
            </w:r>
          </w:p>
        </w:tc>
      </w:tr>
      <w:tr w:rsidR="00E023E8" w14:paraId="076958EA" w14:textId="77777777" w:rsidTr="001B128B">
        <w:tc>
          <w:tcPr>
            <w:tcW w:w="1488" w:type="dxa"/>
            <w:vAlign w:val="center"/>
          </w:tcPr>
          <w:p w14:paraId="4F1D2540" w14:textId="77777777" w:rsidR="00E023E8" w:rsidRDefault="00E023E8" w:rsidP="001B128B">
            <w:pPr>
              <w:spacing w:line="560" w:lineRule="exact"/>
              <w:jc w:val="center"/>
              <w:rPr>
                <w:rFonts w:ascii="仿宋_GB2312" w:eastAsia="仿宋_GB2312" w:hAnsi="仿宋"/>
                <w:b/>
                <w:sz w:val="28"/>
                <w:szCs w:val="28"/>
              </w:rPr>
            </w:pPr>
            <w:r>
              <w:rPr>
                <w:rFonts w:ascii="仿宋_GB2312" w:eastAsia="仿宋_GB2312" w:hAnsi="仿宋" w:hint="eastAsia"/>
                <w:b/>
                <w:sz w:val="28"/>
                <w:szCs w:val="28"/>
              </w:rPr>
              <w:t>选题名称</w:t>
            </w:r>
          </w:p>
        </w:tc>
        <w:tc>
          <w:tcPr>
            <w:tcW w:w="6808" w:type="dxa"/>
            <w:vAlign w:val="center"/>
          </w:tcPr>
          <w:p w14:paraId="2C2AF798" w14:textId="77777777" w:rsidR="00E023E8" w:rsidRDefault="00E023E8" w:rsidP="001B128B">
            <w:pPr>
              <w:spacing w:line="560" w:lineRule="exact"/>
              <w:jc w:val="center"/>
              <w:rPr>
                <w:rFonts w:ascii="仿宋_GB2312" w:eastAsia="仿宋_GB2312" w:hAnsi="仿宋"/>
                <w:bCs/>
                <w:sz w:val="28"/>
                <w:szCs w:val="28"/>
              </w:rPr>
            </w:pPr>
            <w:r>
              <w:rPr>
                <w:rFonts w:ascii="仿宋_GB2312" w:eastAsia="仿宋_GB2312" w:hAnsi="仿宋" w:hint="eastAsia"/>
                <w:bCs/>
                <w:sz w:val="28"/>
                <w:szCs w:val="28"/>
              </w:rPr>
              <w:t>小板栗 大未来——产业创新赋能首都乡村振兴</w:t>
            </w:r>
          </w:p>
        </w:tc>
      </w:tr>
      <w:tr w:rsidR="00E023E8" w14:paraId="0832A2B7" w14:textId="77777777" w:rsidTr="001B128B">
        <w:trPr>
          <w:trHeight w:val="1480"/>
        </w:trPr>
        <w:tc>
          <w:tcPr>
            <w:tcW w:w="1488" w:type="dxa"/>
            <w:vAlign w:val="center"/>
          </w:tcPr>
          <w:p w14:paraId="6F84C28D" w14:textId="77777777" w:rsidR="00E023E8" w:rsidRDefault="00E023E8" w:rsidP="001B128B">
            <w:pPr>
              <w:spacing w:line="560" w:lineRule="exact"/>
              <w:jc w:val="center"/>
              <w:rPr>
                <w:rFonts w:ascii="仿宋_GB2312" w:eastAsia="仿宋_GB2312" w:hAnsi="仿宋"/>
                <w:b/>
                <w:sz w:val="28"/>
                <w:szCs w:val="28"/>
              </w:rPr>
            </w:pPr>
            <w:r>
              <w:rPr>
                <w:rFonts w:ascii="仿宋_GB2312" w:eastAsia="仿宋_GB2312" w:hAnsi="仿宋" w:hint="eastAsia"/>
                <w:b/>
                <w:sz w:val="28"/>
                <w:szCs w:val="28"/>
              </w:rPr>
              <w:t>背景介绍</w:t>
            </w:r>
          </w:p>
        </w:tc>
        <w:tc>
          <w:tcPr>
            <w:tcW w:w="6808" w:type="dxa"/>
            <w:vAlign w:val="center"/>
          </w:tcPr>
          <w:p w14:paraId="5328883E" w14:textId="77777777" w:rsidR="00E023E8" w:rsidRDefault="00E023E8" w:rsidP="001B128B">
            <w:pPr>
              <w:spacing w:line="560" w:lineRule="exact"/>
              <w:ind w:firstLineChars="200" w:firstLine="440"/>
              <w:rPr>
                <w:rFonts w:ascii="仿宋_GB2312" w:eastAsia="仿宋_GB2312" w:hAnsi="仿宋"/>
                <w:bCs/>
                <w:sz w:val="22"/>
                <w:szCs w:val="22"/>
              </w:rPr>
            </w:pPr>
            <w:r>
              <w:rPr>
                <w:rFonts w:ascii="仿宋_GB2312" w:eastAsia="仿宋_GB2312" w:hAnsi="仿宋" w:hint="eastAsia"/>
                <w:bCs/>
                <w:sz w:val="22"/>
                <w:szCs w:val="22"/>
              </w:rPr>
              <w:t>四渡河村位于地处燕山余脉、北京市北部山区，属北京市集体经济薄弱村。该村位于怀柔区西北部渤海镇，是怀柔板栗主产区内村落。目前村内主要产业为板栗和民宿旅游，板栗年产量为40-50万斤，已营业民宿23家。村域面积3.2平方公里，其中山场3600亩，农田264亩。一条怀沙河穿村而过，距离怀柔城区11公里、雁栖湖景区19公里、慕田峪长城景区11公里、红螺寺景区11公里。目前共有常住人口396人，其中农户165户（其中农业人口310人、非农业人口86人）。村内特色产业空白，缺乏农产品创新，村级发展难度大。</w:t>
            </w:r>
          </w:p>
          <w:p w14:paraId="54FF9773" w14:textId="77777777" w:rsidR="00E023E8" w:rsidRDefault="00E023E8" w:rsidP="001B128B">
            <w:pPr>
              <w:spacing w:line="560" w:lineRule="exact"/>
              <w:ind w:firstLineChars="200" w:firstLine="440"/>
              <w:rPr>
                <w:rFonts w:ascii="仿宋_GB2312" w:eastAsia="仿宋_GB2312" w:hAnsi="仿宋"/>
                <w:bCs/>
                <w:sz w:val="22"/>
                <w:szCs w:val="22"/>
              </w:rPr>
            </w:pPr>
            <w:r>
              <w:rPr>
                <w:rFonts w:ascii="仿宋_GB2312" w:eastAsia="仿宋_GB2312" w:hAnsi="仿宋" w:hint="eastAsia"/>
                <w:bCs/>
                <w:sz w:val="22"/>
                <w:szCs w:val="22"/>
              </w:rPr>
              <w:t>由于山村环境封闭，民风淳朴。村民世代以板栗销售为主要收入来源，民宿经营者基本为外村人租赁农房经营，民宿管理、宣传及服务意识差。村集体经济非常薄弱，村内无产业带头人。主要原因在于村集体产业单一，对于政策扶持的依赖性较强，产品市场认可度缺少、附加值提升问题和销路如何打开等问题存在，村内主要劳动力外出务工，导致人口老龄化趋势愈发严峻，存在返“低”风险。很多农民宁可低收入也不愿冒险创新。</w:t>
            </w:r>
          </w:p>
          <w:p w14:paraId="6C620A50" w14:textId="77777777" w:rsidR="00E023E8" w:rsidRDefault="00E023E8" w:rsidP="001B128B">
            <w:pPr>
              <w:spacing w:line="560" w:lineRule="exact"/>
              <w:ind w:firstLineChars="200" w:firstLine="440"/>
              <w:rPr>
                <w:rFonts w:ascii="仿宋_GB2312" w:eastAsia="仿宋_GB2312" w:hAnsi="仿宋"/>
                <w:bCs/>
                <w:sz w:val="22"/>
                <w:szCs w:val="22"/>
              </w:rPr>
            </w:pPr>
            <w:r>
              <w:rPr>
                <w:rFonts w:ascii="仿宋_GB2312" w:eastAsia="仿宋_GB2312" w:hAnsi="仿宋" w:hint="eastAsia"/>
                <w:bCs/>
                <w:sz w:val="22"/>
                <w:szCs w:val="22"/>
              </w:rPr>
              <w:t>作为驻村第一书记，在不断的察访入户中了解到，如何持续壮大村经济是村里最大的事情，破村级产业发展难题，应结合四渡河村发展实际，借助首都农业农村资源背景，打造村级产业品牌，持续增加村集体收入。结合大城市带动大京郊、大京郊服务大城市，推动农业农村高质量发展，走好具有首都特点的乡村振兴之路。</w:t>
            </w:r>
          </w:p>
        </w:tc>
      </w:tr>
      <w:tr w:rsidR="00E023E8" w14:paraId="06A04B26" w14:textId="77777777" w:rsidTr="001B128B">
        <w:trPr>
          <w:trHeight w:val="1644"/>
        </w:trPr>
        <w:tc>
          <w:tcPr>
            <w:tcW w:w="1488" w:type="dxa"/>
            <w:vAlign w:val="center"/>
          </w:tcPr>
          <w:p w14:paraId="1998FF81" w14:textId="77777777" w:rsidR="00E023E8" w:rsidRDefault="00E023E8" w:rsidP="001B128B">
            <w:pPr>
              <w:spacing w:line="560" w:lineRule="exact"/>
              <w:jc w:val="center"/>
              <w:rPr>
                <w:rFonts w:ascii="仿宋_GB2312" w:eastAsia="仿宋_GB2312" w:hAnsi="仿宋"/>
                <w:b/>
                <w:sz w:val="28"/>
                <w:szCs w:val="28"/>
              </w:rPr>
            </w:pPr>
            <w:r>
              <w:rPr>
                <w:rFonts w:ascii="仿宋_GB2312" w:eastAsia="仿宋_GB2312" w:hAnsi="仿宋" w:hint="eastAsia"/>
                <w:b/>
                <w:sz w:val="28"/>
                <w:szCs w:val="28"/>
              </w:rPr>
              <w:lastRenderedPageBreak/>
              <w:t>期望目标</w:t>
            </w:r>
          </w:p>
        </w:tc>
        <w:tc>
          <w:tcPr>
            <w:tcW w:w="6808" w:type="dxa"/>
            <w:vAlign w:val="center"/>
          </w:tcPr>
          <w:p w14:paraId="1D8EB41C" w14:textId="77777777" w:rsidR="00E023E8" w:rsidRPr="00AA4062" w:rsidRDefault="00E023E8" w:rsidP="001B128B">
            <w:pPr>
              <w:spacing w:line="560" w:lineRule="exact"/>
              <w:ind w:firstLineChars="200" w:firstLine="440"/>
              <w:rPr>
                <w:rFonts w:ascii="仿宋_GB2312" w:eastAsia="仿宋_GB2312" w:hAnsi="仿宋"/>
                <w:bCs/>
                <w:sz w:val="22"/>
                <w:szCs w:val="22"/>
              </w:rPr>
            </w:pPr>
            <w:r>
              <w:rPr>
                <w:rFonts w:ascii="仿宋_GB2312" w:eastAsia="仿宋_GB2312" w:hAnsi="仿宋" w:hint="eastAsia"/>
                <w:bCs/>
                <w:sz w:val="22"/>
                <w:szCs w:val="22"/>
              </w:rPr>
              <w:t>通过学生团队提出可行的创业形式及解决方案，结合京郊乡村振兴和城乡融合特点，把乡村振兴落实在农民增收上，持续推进四渡河村一二三产业融合发展。通过对板栗销售方式创新，精准增加村板栗附加值，多措并举促进农民就业增收。帮促村民板栗收入大幅增加，持续壮大村集体经济收入。</w:t>
            </w:r>
          </w:p>
        </w:tc>
      </w:tr>
      <w:tr w:rsidR="00E023E8" w14:paraId="6EA09FE5" w14:textId="77777777" w:rsidTr="001B128B">
        <w:trPr>
          <w:trHeight w:val="837"/>
        </w:trPr>
        <w:tc>
          <w:tcPr>
            <w:tcW w:w="1488" w:type="dxa"/>
            <w:vAlign w:val="center"/>
          </w:tcPr>
          <w:p w14:paraId="4E6FB464" w14:textId="77777777" w:rsidR="00E023E8" w:rsidRDefault="00E023E8" w:rsidP="001B128B">
            <w:pPr>
              <w:spacing w:line="560" w:lineRule="exact"/>
              <w:jc w:val="center"/>
              <w:rPr>
                <w:rFonts w:ascii="仿宋_GB2312" w:eastAsia="仿宋_GB2312" w:hAnsi="仿宋"/>
                <w:b/>
                <w:sz w:val="28"/>
                <w:szCs w:val="28"/>
              </w:rPr>
            </w:pPr>
            <w:r>
              <w:rPr>
                <w:rFonts w:ascii="仿宋_GB2312" w:eastAsia="仿宋_GB2312" w:hAnsi="仿宋" w:hint="eastAsia"/>
                <w:b/>
                <w:sz w:val="28"/>
                <w:szCs w:val="28"/>
              </w:rPr>
              <w:t>联系人</w:t>
            </w:r>
          </w:p>
        </w:tc>
        <w:tc>
          <w:tcPr>
            <w:tcW w:w="6808" w:type="dxa"/>
            <w:vAlign w:val="center"/>
          </w:tcPr>
          <w:p w14:paraId="2E683406" w14:textId="77777777" w:rsidR="00E023E8" w:rsidRDefault="00E023E8" w:rsidP="001B128B">
            <w:pPr>
              <w:spacing w:line="560" w:lineRule="exact"/>
              <w:jc w:val="center"/>
              <w:rPr>
                <w:rFonts w:ascii="仿宋_GB2312" w:eastAsia="仿宋_GB2312" w:hAnsi="仿宋"/>
                <w:bCs/>
                <w:sz w:val="28"/>
                <w:szCs w:val="28"/>
              </w:rPr>
            </w:pPr>
            <w:r>
              <w:rPr>
                <w:rFonts w:ascii="仿宋_GB2312" w:eastAsia="仿宋_GB2312" w:hAnsi="仿宋" w:hint="eastAsia"/>
                <w:bCs/>
                <w:sz w:val="28"/>
                <w:szCs w:val="28"/>
              </w:rPr>
              <w:t>王天宇1</w:t>
            </w:r>
            <w:r>
              <w:rPr>
                <w:rFonts w:ascii="仿宋_GB2312" w:eastAsia="仿宋_GB2312" w:hAnsi="仿宋"/>
                <w:bCs/>
                <w:sz w:val="28"/>
                <w:szCs w:val="28"/>
              </w:rPr>
              <w:t>5330095155</w:t>
            </w:r>
          </w:p>
        </w:tc>
      </w:tr>
    </w:tbl>
    <w:p w14:paraId="6AEB9DD7" w14:textId="2EA6B51A" w:rsidR="00E023E8" w:rsidRDefault="00E023E8"/>
    <w:p w14:paraId="4C7E7D36" w14:textId="77777777" w:rsidR="00E023E8" w:rsidRDefault="00E023E8">
      <w:pPr>
        <w:widowControl/>
        <w:jc w:val="left"/>
      </w:pPr>
      <w:r>
        <w:br w:type="page"/>
      </w:r>
    </w:p>
    <w:p w14:paraId="2B96677F" w14:textId="77777777" w:rsidR="00E023E8" w:rsidRDefault="00E023E8" w:rsidP="00E023E8">
      <w:pPr>
        <w:tabs>
          <w:tab w:val="left" w:pos="991"/>
        </w:tabs>
        <w:jc w:val="left"/>
      </w:pPr>
    </w:p>
    <w:tbl>
      <w:tblPr>
        <w:tblStyle w:val="a3"/>
        <w:tblW w:w="8516" w:type="dxa"/>
        <w:tblLayout w:type="fixed"/>
        <w:tblLook w:val="04A0" w:firstRow="1" w:lastRow="0" w:firstColumn="1" w:lastColumn="0" w:noHBand="0" w:noVBand="1"/>
      </w:tblPr>
      <w:tblGrid>
        <w:gridCol w:w="1526"/>
        <w:gridCol w:w="6990"/>
      </w:tblGrid>
      <w:tr w:rsidR="00E023E8" w14:paraId="6F15EB2A" w14:textId="77777777" w:rsidTr="001B128B">
        <w:tc>
          <w:tcPr>
            <w:tcW w:w="1526" w:type="dxa"/>
            <w:vAlign w:val="center"/>
          </w:tcPr>
          <w:p w14:paraId="440D35AC" w14:textId="77777777" w:rsidR="00E023E8" w:rsidRDefault="00E023E8" w:rsidP="001B128B">
            <w:pPr>
              <w:spacing w:line="560" w:lineRule="exact"/>
              <w:jc w:val="center"/>
              <w:rPr>
                <w:rFonts w:ascii="仿宋_GB2312" w:eastAsia="仿宋_GB2312" w:hAnsi="仿宋"/>
                <w:b/>
                <w:sz w:val="28"/>
                <w:szCs w:val="28"/>
              </w:rPr>
            </w:pPr>
            <w:r>
              <w:rPr>
                <w:rFonts w:ascii="仿宋_GB2312" w:eastAsia="仿宋_GB2312" w:hAnsi="仿宋" w:hint="eastAsia"/>
                <w:b/>
                <w:sz w:val="28"/>
                <w:szCs w:val="28"/>
              </w:rPr>
              <w:t>项目编号</w:t>
            </w:r>
          </w:p>
        </w:tc>
        <w:tc>
          <w:tcPr>
            <w:tcW w:w="6990" w:type="dxa"/>
            <w:vAlign w:val="center"/>
          </w:tcPr>
          <w:p w14:paraId="49D0ECB6" w14:textId="14F585D4" w:rsidR="00E023E8" w:rsidRDefault="00E023E8" w:rsidP="001B128B">
            <w:pPr>
              <w:spacing w:line="560" w:lineRule="exact"/>
              <w:jc w:val="center"/>
              <w:rPr>
                <w:rFonts w:ascii="仿宋_GB2312" w:eastAsia="仿宋_GB2312" w:hAnsi="仿宋"/>
                <w:bCs/>
                <w:sz w:val="28"/>
                <w:szCs w:val="28"/>
              </w:rPr>
            </w:pPr>
            <w:r>
              <w:rPr>
                <w:rFonts w:ascii="仿宋_GB2312" w:eastAsia="仿宋_GB2312" w:hAnsi="仿宋" w:hint="eastAsia"/>
                <w:bCs/>
                <w:sz w:val="28"/>
                <w:szCs w:val="28"/>
              </w:rPr>
              <w:t>1</w:t>
            </w:r>
            <w:r w:rsidR="002930B1">
              <w:rPr>
                <w:rFonts w:ascii="仿宋_GB2312" w:eastAsia="仿宋_GB2312" w:hAnsi="仿宋"/>
                <w:bCs/>
                <w:sz w:val="28"/>
                <w:szCs w:val="28"/>
              </w:rPr>
              <w:t>5</w:t>
            </w:r>
          </w:p>
        </w:tc>
      </w:tr>
      <w:tr w:rsidR="00E023E8" w14:paraId="79E7686A" w14:textId="77777777" w:rsidTr="001B128B">
        <w:tc>
          <w:tcPr>
            <w:tcW w:w="1526" w:type="dxa"/>
            <w:vAlign w:val="center"/>
          </w:tcPr>
          <w:p w14:paraId="36EB9D6C" w14:textId="77777777" w:rsidR="00E023E8" w:rsidRDefault="00E023E8" w:rsidP="001B128B">
            <w:pPr>
              <w:spacing w:line="560" w:lineRule="exact"/>
              <w:jc w:val="center"/>
              <w:rPr>
                <w:rFonts w:ascii="仿宋_GB2312" w:eastAsia="仿宋_GB2312" w:hAnsi="仿宋"/>
                <w:b/>
                <w:sz w:val="28"/>
                <w:szCs w:val="28"/>
              </w:rPr>
            </w:pPr>
            <w:r>
              <w:rPr>
                <w:rFonts w:ascii="仿宋_GB2312" w:eastAsia="仿宋_GB2312" w:hAnsi="仿宋" w:hint="eastAsia"/>
                <w:b/>
                <w:sz w:val="28"/>
                <w:szCs w:val="28"/>
              </w:rPr>
              <w:t>发榜单位</w:t>
            </w:r>
          </w:p>
        </w:tc>
        <w:tc>
          <w:tcPr>
            <w:tcW w:w="6990" w:type="dxa"/>
            <w:vAlign w:val="center"/>
          </w:tcPr>
          <w:p w14:paraId="0803191F" w14:textId="77777777" w:rsidR="00E023E8" w:rsidRDefault="00E023E8" w:rsidP="001B128B">
            <w:pPr>
              <w:spacing w:line="560" w:lineRule="exact"/>
              <w:jc w:val="center"/>
              <w:rPr>
                <w:rFonts w:ascii="仿宋_GB2312" w:eastAsia="仿宋_GB2312" w:hAnsi="仿宋"/>
                <w:bCs/>
                <w:sz w:val="28"/>
                <w:szCs w:val="28"/>
              </w:rPr>
            </w:pPr>
            <w:r>
              <w:rPr>
                <w:rFonts w:ascii="仿宋_GB2312" w:eastAsia="仿宋_GB2312" w:hAnsi="仿宋" w:hint="eastAsia"/>
                <w:bCs/>
                <w:sz w:val="28"/>
                <w:szCs w:val="28"/>
              </w:rPr>
              <w:t>怀柔区桥梓镇政府</w:t>
            </w:r>
          </w:p>
        </w:tc>
      </w:tr>
      <w:tr w:rsidR="00E023E8" w14:paraId="6A0DA9C3" w14:textId="77777777" w:rsidTr="001B128B">
        <w:tc>
          <w:tcPr>
            <w:tcW w:w="1526" w:type="dxa"/>
            <w:vAlign w:val="center"/>
          </w:tcPr>
          <w:p w14:paraId="3D9DA684" w14:textId="77777777" w:rsidR="00E023E8" w:rsidRDefault="00E023E8" w:rsidP="001B128B">
            <w:pPr>
              <w:spacing w:line="560" w:lineRule="exact"/>
              <w:jc w:val="center"/>
              <w:rPr>
                <w:rFonts w:ascii="仿宋_GB2312" w:eastAsia="仿宋_GB2312" w:hAnsi="仿宋"/>
                <w:b/>
                <w:sz w:val="28"/>
                <w:szCs w:val="28"/>
              </w:rPr>
            </w:pPr>
            <w:r>
              <w:rPr>
                <w:rFonts w:ascii="仿宋_GB2312" w:eastAsia="仿宋_GB2312" w:hAnsi="仿宋" w:hint="eastAsia"/>
                <w:b/>
                <w:sz w:val="28"/>
                <w:szCs w:val="28"/>
              </w:rPr>
              <w:t>选题名称</w:t>
            </w:r>
          </w:p>
        </w:tc>
        <w:tc>
          <w:tcPr>
            <w:tcW w:w="6990" w:type="dxa"/>
            <w:vAlign w:val="center"/>
          </w:tcPr>
          <w:p w14:paraId="6409E11B" w14:textId="77777777" w:rsidR="00E023E8" w:rsidRDefault="00E023E8" w:rsidP="001B128B">
            <w:pPr>
              <w:spacing w:line="560" w:lineRule="exact"/>
              <w:jc w:val="center"/>
              <w:rPr>
                <w:rFonts w:ascii="仿宋_GB2312" w:eastAsia="仿宋_GB2312" w:hAnsi="仿宋"/>
                <w:bCs/>
                <w:sz w:val="28"/>
                <w:szCs w:val="28"/>
              </w:rPr>
            </w:pPr>
            <w:r>
              <w:rPr>
                <w:rFonts w:ascii="仿宋_GB2312" w:eastAsia="仿宋_GB2312" w:hAnsi="仿宋" w:hint="eastAsia"/>
                <w:bCs/>
                <w:sz w:val="28"/>
                <w:szCs w:val="28"/>
              </w:rPr>
              <w:t>如何有效实施农村生活垃圾分类，助力乡村生态振兴</w:t>
            </w:r>
          </w:p>
        </w:tc>
      </w:tr>
      <w:tr w:rsidR="00E023E8" w14:paraId="5F56CE46" w14:textId="77777777" w:rsidTr="001B128B">
        <w:trPr>
          <w:trHeight w:val="6299"/>
        </w:trPr>
        <w:tc>
          <w:tcPr>
            <w:tcW w:w="1526" w:type="dxa"/>
            <w:vAlign w:val="center"/>
          </w:tcPr>
          <w:p w14:paraId="29369FB1" w14:textId="77777777" w:rsidR="00E023E8" w:rsidRDefault="00E023E8" w:rsidP="001B128B">
            <w:pPr>
              <w:spacing w:line="560" w:lineRule="exact"/>
              <w:jc w:val="center"/>
              <w:rPr>
                <w:rFonts w:ascii="仿宋_GB2312" w:eastAsia="仿宋_GB2312" w:hAnsi="仿宋"/>
                <w:b/>
                <w:sz w:val="28"/>
                <w:szCs w:val="28"/>
              </w:rPr>
            </w:pPr>
            <w:r>
              <w:rPr>
                <w:rFonts w:ascii="仿宋_GB2312" w:eastAsia="仿宋_GB2312" w:hAnsi="仿宋" w:hint="eastAsia"/>
                <w:b/>
                <w:sz w:val="28"/>
                <w:szCs w:val="28"/>
              </w:rPr>
              <w:t>背景介绍</w:t>
            </w:r>
          </w:p>
        </w:tc>
        <w:tc>
          <w:tcPr>
            <w:tcW w:w="6990" w:type="dxa"/>
            <w:vAlign w:val="center"/>
          </w:tcPr>
          <w:p w14:paraId="2F991AD3" w14:textId="77777777" w:rsidR="00E023E8" w:rsidRDefault="00E023E8" w:rsidP="001B128B">
            <w:pPr>
              <w:spacing w:line="560" w:lineRule="exact"/>
              <w:ind w:firstLineChars="200" w:firstLine="560"/>
              <w:jc w:val="left"/>
              <w:rPr>
                <w:rFonts w:ascii="仿宋_GB2312" w:eastAsia="仿宋_GB2312" w:hAnsi="仿宋"/>
                <w:bCs/>
                <w:sz w:val="28"/>
                <w:szCs w:val="28"/>
              </w:rPr>
            </w:pPr>
            <w:r>
              <w:rPr>
                <w:rFonts w:ascii="仿宋_GB2312" w:eastAsia="仿宋_GB2312" w:hAnsi="仿宋" w:hint="eastAsia"/>
                <w:bCs/>
                <w:sz w:val="28"/>
                <w:szCs w:val="28"/>
              </w:rPr>
              <w:t>怀柔区桥梓镇前辛庄村位于怀柔水库上游，怀九河从村东汇入水库，属于水源一级保护区。由于地理位置特殊，对村级生态发展、环境保护等要求特别严格。为保护怀柔水库这一盆净水，该村党支部在开展工作过程中始终坚持党建引领在先的党建＋模式。2019年前辛庄村在村东南角建成一处占地约2000多平方米，由垃圾分类减量化处置站、4类垃圾回收站和垃圾分类宣传微景观构成的垃圾分类主题公园。村中建有一条垃圾分类宣传街。在村东垃圾分类站设有生活垃圾堆肥设施。村内采取“户分类、村收集”方式，村内垃圾分类指导员监督垃圾分类情况。</w:t>
            </w:r>
          </w:p>
          <w:p w14:paraId="1FA6DC1C" w14:textId="77777777" w:rsidR="00E023E8" w:rsidRDefault="00E023E8" w:rsidP="001B128B">
            <w:pPr>
              <w:spacing w:line="560" w:lineRule="exact"/>
              <w:ind w:firstLineChars="200" w:firstLine="560"/>
              <w:jc w:val="left"/>
              <w:rPr>
                <w:rFonts w:ascii="仿宋_GB2312" w:eastAsia="仿宋_GB2312" w:hAnsi="仿宋"/>
                <w:bCs/>
                <w:sz w:val="28"/>
                <w:szCs w:val="28"/>
              </w:rPr>
            </w:pPr>
            <w:r>
              <w:rPr>
                <w:rFonts w:ascii="仿宋_GB2312" w:eastAsia="仿宋_GB2312" w:hAnsi="仿宋" w:hint="eastAsia"/>
                <w:bCs/>
                <w:sz w:val="28"/>
                <w:szCs w:val="28"/>
              </w:rPr>
              <w:t>但是前辛庄村在进一步推动垃圾分类的工作中，仍存在部分村民主动分类意识不强、混装混投现象频发、再分类压力大、监管手段匮乏等问题。</w:t>
            </w:r>
          </w:p>
        </w:tc>
      </w:tr>
      <w:tr w:rsidR="00E023E8" w14:paraId="0610EAB9" w14:textId="77777777" w:rsidTr="001B128B">
        <w:trPr>
          <w:trHeight w:val="1705"/>
        </w:trPr>
        <w:tc>
          <w:tcPr>
            <w:tcW w:w="1526" w:type="dxa"/>
            <w:vAlign w:val="center"/>
          </w:tcPr>
          <w:p w14:paraId="203444CC" w14:textId="77777777" w:rsidR="00E023E8" w:rsidRDefault="00E023E8" w:rsidP="001B128B">
            <w:pPr>
              <w:spacing w:line="560" w:lineRule="exact"/>
              <w:jc w:val="center"/>
              <w:rPr>
                <w:rFonts w:ascii="仿宋_GB2312" w:eastAsia="仿宋_GB2312" w:hAnsi="仿宋"/>
                <w:b/>
                <w:sz w:val="28"/>
                <w:szCs w:val="28"/>
              </w:rPr>
            </w:pPr>
            <w:r>
              <w:rPr>
                <w:rFonts w:ascii="仿宋_GB2312" w:eastAsia="仿宋_GB2312" w:hAnsi="仿宋" w:hint="eastAsia"/>
                <w:b/>
                <w:sz w:val="28"/>
                <w:szCs w:val="28"/>
              </w:rPr>
              <w:t>期望目标</w:t>
            </w:r>
          </w:p>
        </w:tc>
        <w:tc>
          <w:tcPr>
            <w:tcW w:w="6990" w:type="dxa"/>
            <w:vAlign w:val="center"/>
          </w:tcPr>
          <w:p w14:paraId="10401922" w14:textId="77777777" w:rsidR="00E023E8" w:rsidRDefault="00E023E8" w:rsidP="001B128B">
            <w:pPr>
              <w:spacing w:line="560" w:lineRule="exact"/>
              <w:ind w:firstLineChars="200" w:firstLine="560"/>
              <w:jc w:val="left"/>
              <w:rPr>
                <w:rFonts w:ascii="仿宋_GB2312" w:eastAsia="仿宋_GB2312" w:hAnsi="仿宋"/>
                <w:bCs/>
                <w:sz w:val="28"/>
                <w:szCs w:val="28"/>
              </w:rPr>
            </w:pPr>
            <w:r>
              <w:rPr>
                <w:rFonts w:ascii="仿宋_GB2312" w:eastAsia="仿宋_GB2312" w:hAnsi="仿宋" w:hint="eastAsia"/>
                <w:bCs/>
                <w:sz w:val="28"/>
                <w:szCs w:val="28"/>
              </w:rPr>
              <w:t>通过推动前辛庄村生活垃圾分类工作，探索形成一条农村实现生活垃圾有效分类、循环利用的实施路径，为提升农村人居环境水平、乡村生态振兴助力。</w:t>
            </w:r>
          </w:p>
        </w:tc>
      </w:tr>
      <w:tr w:rsidR="00E023E8" w14:paraId="163C9A82" w14:textId="77777777" w:rsidTr="001B128B">
        <w:trPr>
          <w:trHeight w:val="837"/>
        </w:trPr>
        <w:tc>
          <w:tcPr>
            <w:tcW w:w="1526" w:type="dxa"/>
            <w:vAlign w:val="center"/>
          </w:tcPr>
          <w:p w14:paraId="5209659E" w14:textId="77777777" w:rsidR="00E023E8" w:rsidRDefault="00E023E8" w:rsidP="001B128B">
            <w:pPr>
              <w:spacing w:line="560" w:lineRule="exact"/>
              <w:jc w:val="center"/>
              <w:rPr>
                <w:rFonts w:ascii="仿宋_GB2312" w:eastAsia="仿宋_GB2312" w:hAnsi="仿宋"/>
                <w:b/>
                <w:sz w:val="28"/>
                <w:szCs w:val="28"/>
              </w:rPr>
            </w:pPr>
            <w:r>
              <w:rPr>
                <w:rFonts w:ascii="仿宋_GB2312" w:eastAsia="仿宋_GB2312" w:hAnsi="仿宋" w:hint="eastAsia"/>
                <w:b/>
                <w:sz w:val="28"/>
                <w:szCs w:val="28"/>
              </w:rPr>
              <w:t>联系人</w:t>
            </w:r>
          </w:p>
        </w:tc>
        <w:tc>
          <w:tcPr>
            <w:tcW w:w="6990" w:type="dxa"/>
            <w:vAlign w:val="center"/>
          </w:tcPr>
          <w:p w14:paraId="4D8C30E5" w14:textId="77777777" w:rsidR="00E023E8" w:rsidRDefault="00E023E8" w:rsidP="001B128B">
            <w:pPr>
              <w:spacing w:line="560" w:lineRule="exact"/>
              <w:jc w:val="center"/>
              <w:rPr>
                <w:rFonts w:ascii="仿宋_GB2312" w:eastAsia="仿宋_GB2312" w:hAnsi="仿宋"/>
                <w:bCs/>
                <w:sz w:val="28"/>
                <w:szCs w:val="28"/>
              </w:rPr>
            </w:pPr>
            <w:r w:rsidRPr="00A145DB">
              <w:rPr>
                <w:rFonts w:ascii="仿宋_GB2312" w:eastAsia="仿宋_GB2312" w:hAnsi="仿宋" w:hint="eastAsia"/>
                <w:bCs/>
                <w:sz w:val="28"/>
                <w:szCs w:val="28"/>
              </w:rPr>
              <w:t>裘实 13716351915</w:t>
            </w:r>
          </w:p>
        </w:tc>
      </w:tr>
    </w:tbl>
    <w:p w14:paraId="2E00347C" w14:textId="77777777" w:rsidR="00E023E8" w:rsidRDefault="00E023E8" w:rsidP="00E023E8">
      <w:pPr>
        <w:tabs>
          <w:tab w:val="left" w:pos="991"/>
        </w:tabs>
        <w:jc w:val="left"/>
      </w:pPr>
    </w:p>
    <w:p w14:paraId="58EA48EB" w14:textId="77777777" w:rsidR="00E023E8" w:rsidRDefault="00E023E8" w:rsidP="00E023E8">
      <w:pPr>
        <w:widowControl/>
        <w:jc w:val="left"/>
      </w:pPr>
      <w:r>
        <w:br w:type="page"/>
      </w:r>
    </w:p>
    <w:p w14:paraId="2EFC5157" w14:textId="77777777" w:rsidR="00E023E8" w:rsidRDefault="00E023E8" w:rsidP="00E023E8">
      <w:pPr>
        <w:tabs>
          <w:tab w:val="left" w:pos="991"/>
        </w:tabs>
        <w:jc w:val="left"/>
      </w:pPr>
    </w:p>
    <w:tbl>
      <w:tblPr>
        <w:tblStyle w:val="a3"/>
        <w:tblW w:w="8516" w:type="dxa"/>
        <w:tblLayout w:type="fixed"/>
        <w:tblLook w:val="04A0" w:firstRow="1" w:lastRow="0" w:firstColumn="1" w:lastColumn="0" w:noHBand="0" w:noVBand="1"/>
      </w:tblPr>
      <w:tblGrid>
        <w:gridCol w:w="1526"/>
        <w:gridCol w:w="6990"/>
      </w:tblGrid>
      <w:tr w:rsidR="00E023E8" w14:paraId="234B6AF3" w14:textId="77777777" w:rsidTr="001B128B">
        <w:tc>
          <w:tcPr>
            <w:tcW w:w="1526" w:type="dxa"/>
            <w:vAlign w:val="center"/>
          </w:tcPr>
          <w:p w14:paraId="20C934A6" w14:textId="77777777" w:rsidR="00E023E8" w:rsidRDefault="00E023E8" w:rsidP="001B128B">
            <w:pPr>
              <w:spacing w:line="560" w:lineRule="exact"/>
              <w:jc w:val="center"/>
              <w:rPr>
                <w:rFonts w:ascii="仿宋_GB2312" w:eastAsia="仿宋_GB2312" w:hAnsi="仿宋"/>
                <w:b/>
                <w:sz w:val="28"/>
                <w:szCs w:val="28"/>
              </w:rPr>
            </w:pPr>
            <w:r>
              <w:rPr>
                <w:rFonts w:ascii="仿宋_GB2312" w:eastAsia="仿宋_GB2312" w:hAnsi="仿宋" w:hint="eastAsia"/>
                <w:b/>
                <w:sz w:val="28"/>
                <w:szCs w:val="28"/>
              </w:rPr>
              <w:t>项目编号</w:t>
            </w:r>
          </w:p>
        </w:tc>
        <w:tc>
          <w:tcPr>
            <w:tcW w:w="6990" w:type="dxa"/>
            <w:vAlign w:val="center"/>
          </w:tcPr>
          <w:p w14:paraId="61F58710" w14:textId="4E77728B" w:rsidR="00E023E8" w:rsidRDefault="00E023E8" w:rsidP="001B128B">
            <w:pPr>
              <w:spacing w:line="560" w:lineRule="exact"/>
              <w:jc w:val="center"/>
              <w:rPr>
                <w:rFonts w:ascii="仿宋_GB2312" w:eastAsia="仿宋_GB2312" w:hAnsi="仿宋"/>
                <w:bCs/>
                <w:sz w:val="28"/>
                <w:szCs w:val="28"/>
              </w:rPr>
            </w:pPr>
            <w:r>
              <w:rPr>
                <w:rFonts w:ascii="仿宋_GB2312" w:eastAsia="仿宋_GB2312" w:hAnsi="仿宋" w:hint="eastAsia"/>
                <w:bCs/>
                <w:sz w:val="28"/>
                <w:szCs w:val="28"/>
              </w:rPr>
              <w:t>1</w:t>
            </w:r>
            <w:r w:rsidR="002930B1">
              <w:rPr>
                <w:rFonts w:ascii="仿宋_GB2312" w:eastAsia="仿宋_GB2312" w:hAnsi="仿宋"/>
                <w:bCs/>
                <w:sz w:val="28"/>
                <w:szCs w:val="28"/>
              </w:rPr>
              <w:t>6</w:t>
            </w:r>
          </w:p>
        </w:tc>
      </w:tr>
      <w:tr w:rsidR="00E023E8" w14:paraId="42183041" w14:textId="77777777" w:rsidTr="001B128B">
        <w:tc>
          <w:tcPr>
            <w:tcW w:w="1526" w:type="dxa"/>
            <w:vAlign w:val="center"/>
          </w:tcPr>
          <w:p w14:paraId="1F52A29A" w14:textId="77777777" w:rsidR="00E023E8" w:rsidRDefault="00E023E8" w:rsidP="001B128B">
            <w:pPr>
              <w:spacing w:line="560" w:lineRule="exact"/>
              <w:jc w:val="center"/>
              <w:rPr>
                <w:rFonts w:ascii="仿宋_GB2312" w:eastAsia="仿宋_GB2312" w:hAnsi="仿宋"/>
                <w:b/>
                <w:sz w:val="28"/>
                <w:szCs w:val="28"/>
              </w:rPr>
            </w:pPr>
            <w:r>
              <w:rPr>
                <w:rFonts w:ascii="仿宋_GB2312" w:eastAsia="仿宋_GB2312" w:hAnsi="仿宋" w:hint="eastAsia"/>
                <w:b/>
                <w:sz w:val="28"/>
                <w:szCs w:val="28"/>
              </w:rPr>
              <w:t>发榜单位</w:t>
            </w:r>
          </w:p>
        </w:tc>
        <w:tc>
          <w:tcPr>
            <w:tcW w:w="6990" w:type="dxa"/>
            <w:vAlign w:val="center"/>
          </w:tcPr>
          <w:p w14:paraId="4034BBDF" w14:textId="77777777" w:rsidR="00E023E8" w:rsidRDefault="00E023E8" w:rsidP="001B128B">
            <w:pPr>
              <w:spacing w:line="560" w:lineRule="exact"/>
              <w:jc w:val="center"/>
              <w:rPr>
                <w:rFonts w:ascii="仿宋_GB2312" w:eastAsia="仿宋_GB2312" w:hAnsi="仿宋"/>
                <w:bCs/>
                <w:sz w:val="28"/>
                <w:szCs w:val="28"/>
              </w:rPr>
            </w:pPr>
            <w:r>
              <w:rPr>
                <w:rFonts w:ascii="仿宋_GB2312" w:eastAsia="仿宋_GB2312" w:hAnsi="仿宋" w:hint="eastAsia"/>
                <w:bCs/>
                <w:sz w:val="28"/>
                <w:szCs w:val="28"/>
              </w:rPr>
              <w:t>怀柔团区委</w:t>
            </w:r>
          </w:p>
        </w:tc>
      </w:tr>
      <w:tr w:rsidR="00E023E8" w14:paraId="5F878520" w14:textId="77777777" w:rsidTr="001B128B">
        <w:tc>
          <w:tcPr>
            <w:tcW w:w="1526" w:type="dxa"/>
            <w:vAlign w:val="center"/>
          </w:tcPr>
          <w:p w14:paraId="35000A13" w14:textId="77777777" w:rsidR="00E023E8" w:rsidRDefault="00E023E8" w:rsidP="001B128B">
            <w:pPr>
              <w:spacing w:line="560" w:lineRule="exact"/>
              <w:jc w:val="center"/>
              <w:rPr>
                <w:rFonts w:ascii="仿宋_GB2312" w:eastAsia="仿宋_GB2312" w:hAnsi="仿宋"/>
                <w:b/>
                <w:sz w:val="28"/>
                <w:szCs w:val="28"/>
              </w:rPr>
            </w:pPr>
            <w:r>
              <w:rPr>
                <w:rFonts w:ascii="仿宋_GB2312" w:eastAsia="仿宋_GB2312" w:hAnsi="仿宋" w:hint="eastAsia"/>
                <w:b/>
                <w:sz w:val="28"/>
                <w:szCs w:val="28"/>
              </w:rPr>
              <w:t>选题名称</w:t>
            </w:r>
          </w:p>
        </w:tc>
        <w:tc>
          <w:tcPr>
            <w:tcW w:w="6990" w:type="dxa"/>
            <w:vAlign w:val="center"/>
          </w:tcPr>
          <w:p w14:paraId="5D8F5A49" w14:textId="77777777" w:rsidR="00E023E8" w:rsidRDefault="00E023E8" w:rsidP="001B128B">
            <w:pPr>
              <w:spacing w:line="560" w:lineRule="exact"/>
              <w:jc w:val="center"/>
              <w:rPr>
                <w:rFonts w:ascii="仿宋_GB2312" w:eastAsia="仿宋_GB2312" w:hAnsi="仿宋"/>
                <w:bCs/>
                <w:sz w:val="28"/>
                <w:szCs w:val="28"/>
              </w:rPr>
            </w:pPr>
            <w:r>
              <w:rPr>
                <w:rFonts w:ascii="仿宋_GB2312" w:eastAsia="仿宋_GB2312" w:hAnsi="仿宋" w:hint="eastAsia"/>
                <w:bCs/>
                <w:sz w:val="28"/>
                <w:szCs w:val="28"/>
              </w:rPr>
              <w:t>如何利用红色资源助力乡村旅游发展</w:t>
            </w:r>
          </w:p>
        </w:tc>
      </w:tr>
      <w:tr w:rsidR="00E023E8" w14:paraId="020207BA" w14:textId="77777777" w:rsidTr="001B128B">
        <w:trPr>
          <w:trHeight w:val="6299"/>
        </w:trPr>
        <w:tc>
          <w:tcPr>
            <w:tcW w:w="1526" w:type="dxa"/>
            <w:vAlign w:val="center"/>
          </w:tcPr>
          <w:p w14:paraId="6D0AF7F6" w14:textId="77777777" w:rsidR="00E023E8" w:rsidRDefault="00E023E8" w:rsidP="001B128B">
            <w:pPr>
              <w:spacing w:line="560" w:lineRule="exact"/>
              <w:jc w:val="center"/>
              <w:rPr>
                <w:rFonts w:ascii="仿宋_GB2312" w:eastAsia="仿宋_GB2312" w:hAnsi="仿宋"/>
                <w:b/>
                <w:sz w:val="28"/>
                <w:szCs w:val="28"/>
              </w:rPr>
            </w:pPr>
            <w:r>
              <w:rPr>
                <w:rFonts w:ascii="仿宋_GB2312" w:eastAsia="仿宋_GB2312" w:hAnsi="仿宋" w:hint="eastAsia"/>
                <w:b/>
                <w:sz w:val="28"/>
                <w:szCs w:val="28"/>
              </w:rPr>
              <w:t>背景介绍</w:t>
            </w:r>
          </w:p>
        </w:tc>
        <w:tc>
          <w:tcPr>
            <w:tcW w:w="6990" w:type="dxa"/>
            <w:vAlign w:val="center"/>
          </w:tcPr>
          <w:p w14:paraId="58D78251" w14:textId="77777777" w:rsidR="00E023E8" w:rsidRDefault="00E023E8" w:rsidP="001B128B">
            <w:pPr>
              <w:spacing w:line="500" w:lineRule="exact"/>
              <w:ind w:firstLineChars="200" w:firstLine="560"/>
              <w:jc w:val="left"/>
              <w:rPr>
                <w:rFonts w:ascii="仿宋_GB2312" w:eastAsia="仿宋_GB2312" w:hAnsi="仿宋"/>
                <w:bCs/>
                <w:sz w:val="28"/>
                <w:szCs w:val="28"/>
              </w:rPr>
            </w:pPr>
            <w:r>
              <w:rPr>
                <w:rFonts w:ascii="仿宋_GB2312" w:eastAsia="仿宋_GB2312" w:hAnsi="仿宋" w:hint="eastAsia"/>
                <w:bCs/>
                <w:sz w:val="28"/>
                <w:szCs w:val="28"/>
              </w:rPr>
              <w:t>怀柔区桥梓镇峪口村位于怀柔城区西侧13公里，地处怀九河畔，依山傍水，自然环境优美，“两委”班子领导力强，民风淳朴。该村具有以下资源：一是具有抗战历史，村内有一道保存完好的防空洞；二是村党支部、村委会邀请老师，为村内妇女培训蒲墩等特色手工艺品制作，目前游客可在精品民宿中体验精美蒲墩、花道装饰等手工艺体验，也可购买手工艺品；三是有精品民宿数处，且有一处独具南方特色的象行苑。</w:t>
            </w:r>
          </w:p>
          <w:p w14:paraId="5EAF3145" w14:textId="0CE0E4AE" w:rsidR="00E023E8" w:rsidRDefault="00E023E8" w:rsidP="001B128B">
            <w:pPr>
              <w:spacing w:line="500" w:lineRule="exact"/>
              <w:ind w:firstLineChars="200" w:firstLine="560"/>
              <w:jc w:val="left"/>
              <w:rPr>
                <w:rFonts w:ascii="仿宋_GB2312" w:eastAsia="仿宋_GB2312" w:hAnsi="仿宋"/>
                <w:bCs/>
                <w:sz w:val="28"/>
                <w:szCs w:val="28"/>
              </w:rPr>
            </w:pPr>
            <w:r>
              <w:rPr>
                <w:rFonts w:ascii="仿宋_GB2312" w:eastAsia="仿宋_GB2312" w:hAnsi="仿宋" w:hint="eastAsia"/>
                <w:bCs/>
                <w:sz w:val="28"/>
                <w:szCs w:val="28"/>
              </w:rPr>
              <w:t>该村资源比较零散，不能有效整合，缺乏良好的乡村旅游规划，并且，该村位于怀柔水库二级水源保护区，发展受</w:t>
            </w:r>
            <w:r w:rsidR="00815D33">
              <w:rPr>
                <w:rFonts w:ascii="仿宋_GB2312" w:eastAsia="仿宋_GB2312" w:hAnsi="仿宋" w:hint="eastAsia"/>
                <w:bCs/>
                <w:sz w:val="28"/>
                <w:szCs w:val="28"/>
              </w:rPr>
              <w:t>较多客观因素的影响与制约</w:t>
            </w:r>
            <w:r>
              <w:rPr>
                <w:rFonts w:ascii="仿宋_GB2312" w:eastAsia="仿宋_GB2312" w:hAnsi="仿宋" w:hint="eastAsia"/>
                <w:bCs/>
                <w:sz w:val="28"/>
                <w:szCs w:val="28"/>
              </w:rPr>
              <w:t>。</w:t>
            </w:r>
          </w:p>
        </w:tc>
      </w:tr>
      <w:tr w:rsidR="00E023E8" w14:paraId="44D992B2" w14:textId="77777777" w:rsidTr="001B128B">
        <w:trPr>
          <w:trHeight w:val="1705"/>
        </w:trPr>
        <w:tc>
          <w:tcPr>
            <w:tcW w:w="1526" w:type="dxa"/>
            <w:vAlign w:val="center"/>
          </w:tcPr>
          <w:p w14:paraId="22EF0E03" w14:textId="77777777" w:rsidR="00E023E8" w:rsidRDefault="00E023E8" w:rsidP="001B128B">
            <w:pPr>
              <w:spacing w:line="560" w:lineRule="exact"/>
              <w:jc w:val="center"/>
              <w:rPr>
                <w:rFonts w:ascii="仿宋_GB2312" w:eastAsia="仿宋_GB2312" w:hAnsi="仿宋"/>
                <w:b/>
                <w:sz w:val="28"/>
                <w:szCs w:val="28"/>
              </w:rPr>
            </w:pPr>
            <w:r>
              <w:rPr>
                <w:rFonts w:ascii="仿宋_GB2312" w:eastAsia="仿宋_GB2312" w:hAnsi="仿宋" w:hint="eastAsia"/>
                <w:b/>
                <w:sz w:val="28"/>
                <w:szCs w:val="28"/>
              </w:rPr>
              <w:t>期望目标</w:t>
            </w:r>
          </w:p>
        </w:tc>
        <w:tc>
          <w:tcPr>
            <w:tcW w:w="6990" w:type="dxa"/>
            <w:vAlign w:val="center"/>
          </w:tcPr>
          <w:p w14:paraId="47F95FB6" w14:textId="77777777" w:rsidR="00E023E8" w:rsidRDefault="00E023E8" w:rsidP="001B128B">
            <w:pPr>
              <w:spacing w:line="500" w:lineRule="exact"/>
              <w:ind w:firstLineChars="200" w:firstLine="560"/>
              <w:rPr>
                <w:rFonts w:ascii="仿宋_GB2312" w:eastAsia="仿宋_GB2312" w:hAnsi="仿宋"/>
                <w:bCs/>
                <w:sz w:val="28"/>
                <w:szCs w:val="28"/>
              </w:rPr>
            </w:pPr>
            <w:r>
              <w:rPr>
                <w:rFonts w:ascii="仿宋_GB2312" w:eastAsia="仿宋_GB2312" w:hAnsi="仿宋" w:hint="eastAsia"/>
                <w:bCs/>
                <w:sz w:val="28"/>
                <w:szCs w:val="28"/>
              </w:rPr>
              <w:t>在不违反“两库一渠”条例的基础上，将村域内资源有机整合，打造具有独特魅力和吸引力的乡村旅游线路。</w:t>
            </w:r>
          </w:p>
        </w:tc>
      </w:tr>
      <w:tr w:rsidR="00E023E8" w14:paraId="35FBD663" w14:textId="77777777" w:rsidTr="001B128B">
        <w:trPr>
          <w:trHeight w:val="837"/>
        </w:trPr>
        <w:tc>
          <w:tcPr>
            <w:tcW w:w="1526" w:type="dxa"/>
            <w:vAlign w:val="center"/>
          </w:tcPr>
          <w:p w14:paraId="69DD9EBD" w14:textId="77777777" w:rsidR="00E023E8" w:rsidRDefault="00E023E8" w:rsidP="001B128B">
            <w:pPr>
              <w:spacing w:line="560" w:lineRule="exact"/>
              <w:jc w:val="center"/>
              <w:rPr>
                <w:rFonts w:ascii="仿宋_GB2312" w:eastAsia="仿宋_GB2312" w:hAnsi="仿宋"/>
                <w:b/>
                <w:sz w:val="28"/>
                <w:szCs w:val="28"/>
              </w:rPr>
            </w:pPr>
            <w:r>
              <w:rPr>
                <w:rFonts w:ascii="仿宋_GB2312" w:eastAsia="仿宋_GB2312" w:hAnsi="仿宋" w:hint="eastAsia"/>
                <w:b/>
                <w:sz w:val="28"/>
                <w:szCs w:val="28"/>
              </w:rPr>
              <w:t>联系人</w:t>
            </w:r>
          </w:p>
        </w:tc>
        <w:tc>
          <w:tcPr>
            <w:tcW w:w="6990" w:type="dxa"/>
            <w:vAlign w:val="center"/>
          </w:tcPr>
          <w:p w14:paraId="761F9DF6" w14:textId="77777777" w:rsidR="00E023E8" w:rsidRDefault="00E023E8" w:rsidP="001B128B">
            <w:pPr>
              <w:spacing w:line="500" w:lineRule="exact"/>
              <w:jc w:val="center"/>
              <w:rPr>
                <w:rFonts w:ascii="仿宋_GB2312" w:eastAsia="仿宋_GB2312" w:hAnsi="仿宋"/>
                <w:bCs/>
                <w:sz w:val="28"/>
                <w:szCs w:val="28"/>
              </w:rPr>
            </w:pPr>
            <w:r w:rsidRPr="00A145DB">
              <w:rPr>
                <w:rFonts w:ascii="仿宋_GB2312" w:eastAsia="仿宋_GB2312" w:hAnsi="仿宋" w:hint="eastAsia"/>
                <w:bCs/>
                <w:sz w:val="28"/>
                <w:szCs w:val="28"/>
              </w:rPr>
              <w:t>裘实 13716351915</w:t>
            </w:r>
          </w:p>
        </w:tc>
      </w:tr>
    </w:tbl>
    <w:p w14:paraId="195C5CB9" w14:textId="77777777" w:rsidR="00E023E8" w:rsidRDefault="00E023E8" w:rsidP="00E023E8">
      <w:pPr>
        <w:tabs>
          <w:tab w:val="left" w:pos="991"/>
        </w:tabs>
        <w:jc w:val="left"/>
      </w:pPr>
    </w:p>
    <w:p w14:paraId="075DE6FF" w14:textId="77777777" w:rsidR="00E023E8" w:rsidRDefault="00E023E8" w:rsidP="00E023E8">
      <w:pPr>
        <w:widowControl/>
        <w:jc w:val="left"/>
      </w:pPr>
      <w:r>
        <w:br w:type="page"/>
      </w:r>
    </w:p>
    <w:p w14:paraId="38738A8C" w14:textId="77777777" w:rsidR="00E023E8" w:rsidRDefault="00E023E8" w:rsidP="00E023E8">
      <w:pPr>
        <w:tabs>
          <w:tab w:val="left" w:pos="991"/>
        </w:tabs>
        <w:jc w:val="left"/>
      </w:pPr>
    </w:p>
    <w:tbl>
      <w:tblPr>
        <w:tblStyle w:val="a3"/>
        <w:tblW w:w="8516" w:type="dxa"/>
        <w:tblLayout w:type="fixed"/>
        <w:tblLook w:val="04A0" w:firstRow="1" w:lastRow="0" w:firstColumn="1" w:lastColumn="0" w:noHBand="0" w:noVBand="1"/>
      </w:tblPr>
      <w:tblGrid>
        <w:gridCol w:w="1526"/>
        <w:gridCol w:w="6990"/>
      </w:tblGrid>
      <w:tr w:rsidR="00E023E8" w14:paraId="2D814E0C" w14:textId="77777777" w:rsidTr="001B128B">
        <w:tc>
          <w:tcPr>
            <w:tcW w:w="1526" w:type="dxa"/>
            <w:vAlign w:val="center"/>
          </w:tcPr>
          <w:p w14:paraId="4396E265" w14:textId="77777777" w:rsidR="00E023E8" w:rsidRDefault="00E023E8" w:rsidP="001B128B">
            <w:pPr>
              <w:spacing w:line="560" w:lineRule="exact"/>
              <w:jc w:val="center"/>
              <w:rPr>
                <w:rFonts w:ascii="仿宋_GB2312" w:eastAsia="仿宋_GB2312" w:hAnsi="仿宋"/>
                <w:b/>
                <w:sz w:val="28"/>
                <w:szCs w:val="28"/>
              </w:rPr>
            </w:pPr>
            <w:r>
              <w:rPr>
                <w:rFonts w:ascii="仿宋_GB2312" w:eastAsia="仿宋_GB2312" w:hAnsi="仿宋" w:hint="eastAsia"/>
                <w:b/>
                <w:sz w:val="28"/>
                <w:szCs w:val="28"/>
              </w:rPr>
              <w:t>项目编号</w:t>
            </w:r>
          </w:p>
        </w:tc>
        <w:tc>
          <w:tcPr>
            <w:tcW w:w="6990" w:type="dxa"/>
            <w:vAlign w:val="center"/>
          </w:tcPr>
          <w:p w14:paraId="0E7805C0" w14:textId="51EB0C95" w:rsidR="00E023E8" w:rsidRDefault="00E023E8" w:rsidP="001B128B">
            <w:pPr>
              <w:spacing w:line="500" w:lineRule="exact"/>
              <w:jc w:val="center"/>
              <w:rPr>
                <w:rFonts w:ascii="仿宋_GB2312" w:eastAsia="仿宋_GB2312" w:hAnsi="仿宋"/>
                <w:bCs/>
                <w:sz w:val="28"/>
                <w:szCs w:val="28"/>
              </w:rPr>
            </w:pPr>
            <w:r>
              <w:rPr>
                <w:rFonts w:ascii="仿宋_GB2312" w:eastAsia="仿宋_GB2312" w:hAnsi="仿宋" w:hint="eastAsia"/>
                <w:bCs/>
                <w:sz w:val="28"/>
                <w:szCs w:val="28"/>
              </w:rPr>
              <w:t>1</w:t>
            </w:r>
            <w:r w:rsidR="002930B1">
              <w:rPr>
                <w:rFonts w:ascii="仿宋_GB2312" w:eastAsia="仿宋_GB2312" w:hAnsi="仿宋"/>
                <w:bCs/>
                <w:sz w:val="28"/>
                <w:szCs w:val="28"/>
              </w:rPr>
              <w:t>7</w:t>
            </w:r>
          </w:p>
        </w:tc>
      </w:tr>
      <w:tr w:rsidR="00E023E8" w14:paraId="49B2F913" w14:textId="77777777" w:rsidTr="001B128B">
        <w:tc>
          <w:tcPr>
            <w:tcW w:w="1526" w:type="dxa"/>
            <w:vAlign w:val="center"/>
          </w:tcPr>
          <w:p w14:paraId="549BFE25" w14:textId="77777777" w:rsidR="00E023E8" w:rsidRDefault="00E023E8" w:rsidP="001B128B">
            <w:pPr>
              <w:spacing w:line="560" w:lineRule="exact"/>
              <w:jc w:val="center"/>
              <w:rPr>
                <w:rFonts w:ascii="仿宋_GB2312" w:eastAsia="仿宋_GB2312" w:hAnsi="仿宋"/>
                <w:b/>
                <w:sz w:val="28"/>
                <w:szCs w:val="28"/>
              </w:rPr>
            </w:pPr>
            <w:r>
              <w:rPr>
                <w:rFonts w:ascii="仿宋_GB2312" w:eastAsia="仿宋_GB2312" w:hAnsi="仿宋" w:hint="eastAsia"/>
                <w:b/>
                <w:sz w:val="28"/>
                <w:szCs w:val="28"/>
              </w:rPr>
              <w:t>发榜单位</w:t>
            </w:r>
          </w:p>
        </w:tc>
        <w:tc>
          <w:tcPr>
            <w:tcW w:w="6990" w:type="dxa"/>
            <w:vAlign w:val="center"/>
          </w:tcPr>
          <w:p w14:paraId="7F71BED5" w14:textId="77777777" w:rsidR="00E023E8" w:rsidRDefault="00E023E8" w:rsidP="001B128B">
            <w:pPr>
              <w:spacing w:line="500" w:lineRule="exact"/>
              <w:jc w:val="center"/>
              <w:rPr>
                <w:rFonts w:ascii="仿宋_GB2312" w:eastAsia="仿宋_GB2312" w:hAnsi="仿宋"/>
                <w:bCs/>
                <w:sz w:val="28"/>
                <w:szCs w:val="28"/>
              </w:rPr>
            </w:pPr>
            <w:r>
              <w:rPr>
                <w:rFonts w:ascii="仿宋_GB2312" w:eastAsia="仿宋_GB2312" w:hAnsi="仿宋" w:hint="eastAsia"/>
                <w:bCs/>
                <w:sz w:val="28"/>
                <w:szCs w:val="28"/>
              </w:rPr>
              <w:t>怀柔团区委</w:t>
            </w:r>
          </w:p>
        </w:tc>
      </w:tr>
      <w:tr w:rsidR="00E023E8" w14:paraId="654D19D3" w14:textId="77777777" w:rsidTr="001B128B">
        <w:tc>
          <w:tcPr>
            <w:tcW w:w="1526" w:type="dxa"/>
            <w:vAlign w:val="center"/>
          </w:tcPr>
          <w:p w14:paraId="720A25F1" w14:textId="77777777" w:rsidR="00E023E8" w:rsidRDefault="00E023E8" w:rsidP="001B128B">
            <w:pPr>
              <w:spacing w:line="560" w:lineRule="exact"/>
              <w:jc w:val="center"/>
              <w:rPr>
                <w:rFonts w:ascii="仿宋_GB2312" w:eastAsia="仿宋_GB2312" w:hAnsi="仿宋"/>
                <w:b/>
                <w:sz w:val="28"/>
                <w:szCs w:val="28"/>
              </w:rPr>
            </w:pPr>
            <w:r>
              <w:rPr>
                <w:rFonts w:ascii="仿宋_GB2312" w:eastAsia="仿宋_GB2312" w:hAnsi="仿宋" w:hint="eastAsia"/>
                <w:b/>
                <w:sz w:val="28"/>
                <w:szCs w:val="28"/>
              </w:rPr>
              <w:t>选题名称</w:t>
            </w:r>
          </w:p>
        </w:tc>
        <w:tc>
          <w:tcPr>
            <w:tcW w:w="6990" w:type="dxa"/>
            <w:vAlign w:val="center"/>
          </w:tcPr>
          <w:p w14:paraId="0A5E78CD" w14:textId="77777777" w:rsidR="00E023E8" w:rsidRDefault="00E023E8" w:rsidP="001B128B">
            <w:pPr>
              <w:spacing w:line="500" w:lineRule="exact"/>
              <w:jc w:val="center"/>
              <w:rPr>
                <w:rFonts w:ascii="仿宋_GB2312" w:eastAsia="仿宋_GB2312" w:hAnsi="仿宋"/>
                <w:bCs/>
                <w:sz w:val="28"/>
                <w:szCs w:val="28"/>
              </w:rPr>
            </w:pPr>
            <w:r>
              <w:rPr>
                <w:rFonts w:ascii="仿宋_GB2312" w:eastAsia="仿宋_GB2312" w:hAnsi="仿宋" w:hint="eastAsia"/>
                <w:bCs/>
                <w:sz w:val="28"/>
                <w:szCs w:val="28"/>
              </w:rPr>
              <w:t>如何有效整合资源，打造精品旅游线路</w:t>
            </w:r>
          </w:p>
        </w:tc>
      </w:tr>
      <w:tr w:rsidR="00E023E8" w14:paraId="2020F4D5" w14:textId="77777777" w:rsidTr="001B128B">
        <w:trPr>
          <w:trHeight w:val="6299"/>
        </w:trPr>
        <w:tc>
          <w:tcPr>
            <w:tcW w:w="1526" w:type="dxa"/>
            <w:vAlign w:val="center"/>
          </w:tcPr>
          <w:p w14:paraId="59E4AD2F" w14:textId="77777777" w:rsidR="00E023E8" w:rsidRDefault="00E023E8" w:rsidP="001B128B">
            <w:pPr>
              <w:spacing w:line="560" w:lineRule="exact"/>
              <w:jc w:val="center"/>
              <w:rPr>
                <w:rFonts w:ascii="仿宋_GB2312" w:eastAsia="仿宋_GB2312" w:hAnsi="仿宋"/>
                <w:b/>
                <w:sz w:val="28"/>
                <w:szCs w:val="28"/>
              </w:rPr>
            </w:pPr>
            <w:r>
              <w:rPr>
                <w:rFonts w:ascii="仿宋_GB2312" w:eastAsia="仿宋_GB2312" w:hAnsi="仿宋" w:hint="eastAsia"/>
                <w:b/>
                <w:sz w:val="28"/>
                <w:szCs w:val="28"/>
              </w:rPr>
              <w:t>背景介绍</w:t>
            </w:r>
          </w:p>
        </w:tc>
        <w:tc>
          <w:tcPr>
            <w:tcW w:w="6990" w:type="dxa"/>
            <w:vAlign w:val="center"/>
          </w:tcPr>
          <w:p w14:paraId="34D4D5BE" w14:textId="77777777" w:rsidR="00E023E8" w:rsidRDefault="00E023E8" w:rsidP="001B128B">
            <w:pPr>
              <w:pStyle w:val="a4"/>
              <w:spacing w:line="500" w:lineRule="exact"/>
              <w:ind w:firstLineChars="200" w:firstLine="560"/>
              <w:rPr>
                <w:rFonts w:ascii="仿宋_GB2312" w:eastAsia="仿宋_GB2312" w:hAnsi="仿宋"/>
                <w:bCs/>
                <w:sz w:val="28"/>
                <w:szCs w:val="28"/>
              </w:rPr>
            </w:pPr>
            <w:r>
              <w:rPr>
                <w:rFonts w:ascii="仿宋_GB2312" w:eastAsia="仿宋_GB2312" w:hAnsi="仿宋" w:cs="Times New Roman" w:hint="eastAsia"/>
                <w:bCs/>
                <w:kern w:val="2"/>
                <w:sz w:val="28"/>
                <w:szCs w:val="28"/>
                <w:lang w:val="en-US" w:bidi="ar-SA"/>
              </w:rPr>
              <w:t>怀柔区桥梓镇一渡河村位于怀柔水库上游的怀九河畔，距怀柔城区西15公里。该村是北京市三星级民俗旅游村，村内有民宿（俗）15户。村内干鲜果品种类丰富且品质极佳，有桃、李子、杏、苹果、板栗、核桃等，还有品种稀有的“西瓜李子”；已种植80亩1000余株北方罕见的腊梅。</w:t>
            </w:r>
          </w:p>
          <w:p w14:paraId="6418A28D" w14:textId="77777777" w:rsidR="00E023E8" w:rsidRDefault="00E023E8" w:rsidP="001B128B">
            <w:pPr>
              <w:pStyle w:val="TOC11"/>
              <w:wordWrap/>
              <w:spacing w:line="500" w:lineRule="exact"/>
              <w:ind w:firstLineChars="200" w:firstLine="560"/>
              <w:rPr>
                <w:rFonts w:ascii="仿宋_GB2312" w:eastAsia="仿宋_GB2312" w:hAnsi="仿宋"/>
                <w:bCs/>
                <w:sz w:val="28"/>
                <w:szCs w:val="28"/>
              </w:rPr>
            </w:pPr>
            <w:r>
              <w:rPr>
                <w:rFonts w:ascii="仿宋_GB2312" w:eastAsia="仿宋_GB2312" w:hAnsi="仿宋" w:hint="eastAsia"/>
                <w:bCs/>
                <w:kern w:val="2"/>
                <w:sz w:val="28"/>
                <w:szCs w:val="28"/>
              </w:rPr>
              <w:t>该村产业以民俗旅游和果品销售为主，拟培育“西瓜李子”“梅花谷”特色品牌，以带动果品种植、观光采摘、精品民宿等优势产业发展，但目前还无法形成产业链条，产生品牌效应。</w:t>
            </w:r>
          </w:p>
        </w:tc>
      </w:tr>
      <w:tr w:rsidR="00E023E8" w14:paraId="6FDABAE2" w14:textId="77777777" w:rsidTr="001B128B">
        <w:trPr>
          <w:trHeight w:val="1705"/>
        </w:trPr>
        <w:tc>
          <w:tcPr>
            <w:tcW w:w="1526" w:type="dxa"/>
            <w:vAlign w:val="center"/>
          </w:tcPr>
          <w:p w14:paraId="2B5D61A7" w14:textId="77777777" w:rsidR="00E023E8" w:rsidRDefault="00E023E8" w:rsidP="001B128B">
            <w:pPr>
              <w:spacing w:line="560" w:lineRule="exact"/>
              <w:jc w:val="center"/>
              <w:rPr>
                <w:rFonts w:ascii="仿宋_GB2312" w:eastAsia="仿宋_GB2312" w:hAnsi="仿宋"/>
                <w:b/>
                <w:sz w:val="28"/>
                <w:szCs w:val="28"/>
              </w:rPr>
            </w:pPr>
            <w:r>
              <w:rPr>
                <w:rFonts w:ascii="仿宋_GB2312" w:eastAsia="仿宋_GB2312" w:hAnsi="仿宋" w:hint="eastAsia"/>
                <w:b/>
                <w:sz w:val="28"/>
                <w:szCs w:val="28"/>
              </w:rPr>
              <w:t>期望目标</w:t>
            </w:r>
          </w:p>
        </w:tc>
        <w:tc>
          <w:tcPr>
            <w:tcW w:w="6990" w:type="dxa"/>
            <w:vAlign w:val="center"/>
          </w:tcPr>
          <w:p w14:paraId="38780814" w14:textId="77777777" w:rsidR="00E023E8" w:rsidRDefault="00E023E8" w:rsidP="001B128B">
            <w:pPr>
              <w:spacing w:line="500" w:lineRule="exact"/>
              <w:ind w:firstLineChars="200" w:firstLine="560"/>
              <w:jc w:val="left"/>
              <w:rPr>
                <w:rFonts w:ascii="仿宋_GB2312" w:eastAsia="仿宋_GB2312" w:hAnsi="仿宋"/>
                <w:bCs/>
                <w:sz w:val="28"/>
                <w:szCs w:val="28"/>
              </w:rPr>
            </w:pPr>
            <w:r>
              <w:rPr>
                <w:rFonts w:ascii="仿宋_GB2312" w:eastAsia="仿宋_GB2312" w:hAnsi="仿宋" w:hint="eastAsia"/>
                <w:bCs/>
                <w:sz w:val="28"/>
                <w:szCs w:val="28"/>
              </w:rPr>
              <w:t>希望可以引入专业团队，对一渡河村各种旅游资源进行有效整合包装，打造特色品牌，规划具有吸引力的旅游线路。</w:t>
            </w:r>
          </w:p>
        </w:tc>
      </w:tr>
      <w:tr w:rsidR="00E023E8" w14:paraId="47D5F82B" w14:textId="77777777" w:rsidTr="001B128B">
        <w:trPr>
          <w:trHeight w:val="837"/>
        </w:trPr>
        <w:tc>
          <w:tcPr>
            <w:tcW w:w="1526" w:type="dxa"/>
            <w:vAlign w:val="center"/>
          </w:tcPr>
          <w:p w14:paraId="35406537" w14:textId="77777777" w:rsidR="00E023E8" w:rsidRDefault="00E023E8" w:rsidP="001B128B">
            <w:pPr>
              <w:spacing w:line="560" w:lineRule="exact"/>
              <w:jc w:val="center"/>
              <w:rPr>
                <w:rFonts w:ascii="仿宋_GB2312" w:eastAsia="仿宋_GB2312" w:hAnsi="仿宋"/>
                <w:b/>
                <w:sz w:val="28"/>
                <w:szCs w:val="28"/>
              </w:rPr>
            </w:pPr>
            <w:r>
              <w:rPr>
                <w:rFonts w:ascii="仿宋_GB2312" w:eastAsia="仿宋_GB2312" w:hAnsi="仿宋" w:hint="eastAsia"/>
                <w:b/>
                <w:sz w:val="28"/>
                <w:szCs w:val="28"/>
              </w:rPr>
              <w:t>联系人</w:t>
            </w:r>
          </w:p>
        </w:tc>
        <w:tc>
          <w:tcPr>
            <w:tcW w:w="6990" w:type="dxa"/>
            <w:vAlign w:val="center"/>
          </w:tcPr>
          <w:p w14:paraId="0277C53A" w14:textId="77777777" w:rsidR="00E023E8" w:rsidRDefault="00E023E8" w:rsidP="001B128B">
            <w:pPr>
              <w:spacing w:line="560" w:lineRule="exact"/>
              <w:jc w:val="center"/>
              <w:rPr>
                <w:rFonts w:ascii="仿宋_GB2312" w:eastAsia="仿宋_GB2312" w:hAnsi="仿宋"/>
                <w:bCs/>
                <w:sz w:val="28"/>
                <w:szCs w:val="28"/>
              </w:rPr>
            </w:pPr>
            <w:r w:rsidRPr="00A145DB">
              <w:rPr>
                <w:rFonts w:ascii="仿宋_GB2312" w:eastAsia="仿宋_GB2312" w:hAnsi="仿宋" w:hint="eastAsia"/>
                <w:bCs/>
                <w:sz w:val="28"/>
                <w:szCs w:val="28"/>
              </w:rPr>
              <w:t>裘实 13716351915</w:t>
            </w:r>
          </w:p>
        </w:tc>
      </w:tr>
    </w:tbl>
    <w:p w14:paraId="769E6901" w14:textId="77777777" w:rsidR="00E023E8" w:rsidRDefault="00E023E8" w:rsidP="00E023E8">
      <w:pPr>
        <w:tabs>
          <w:tab w:val="left" w:pos="991"/>
        </w:tabs>
        <w:jc w:val="left"/>
      </w:pPr>
      <w:r>
        <w:rPr>
          <w:rFonts w:hint="eastAsia"/>
        </w:rPr>
        <w:t xml:space="preserve"> </w:t>
      </w:r>
      <w:r>
        <w:t xml:space="preserve"> </w:t>
      </w:r>
    </w:p>
    <w:p w14:paraId="362F44F9" w14:textId="77777777" w:rsidR="00E023E8" w:rsidRDefault="00E023E8" w:rsidP="00E023E8">
      <w:pPr>
        <w:tabs>
          <w:tab w:val="left" w:pos="991"/>
        </w:tabs>
        <w:jc w:val="left"/>
      </w:pPr>
    </w:p>
    <w:p w14:paraId="4E75D6CD" w14:textId="77777777" w:rsidR="00E023E8" w:rsidRDefault="00E023E8" w:rsidP="00E023E8">
      <w:pPr>
        <w:widowControl/>
        <w:jc w:val="left"/>
      </w:pPr>
      <w:r>
        <w:br w:type="page"/>
      </w:r>
    </w:p>
    <w:p w14:paraId="57C14E94" w14:textId="77777777" w:rsidR="002930B1" w:rsidRDefault="002930B1" w:rsidP="002930B1">
      <w:pPr>
        <w:widowControl/>
        <w:jc w:val="left"/>
      </w:pPr>
    </w:p>
    <w:tbl>
      <w:tblPr>
        <w:tblStyle w:val="a3"/>
        <w:tblW w:w="0" w:type="auto"/>
        <w:tblLook w:val="0000" w:firstRow="0" w:lastRow="0" w:firstColumn="0" w:lastColumn="0" w:noHBand="0" w:noVBand="0"/>
      </w:tblPr>
      <w:tblGrid>
        <w:gridCol w:w="1489"/>
        <w:gridCol w:w="6801"/>
      </w:tblGrid>
      <w:tr w:rsidR="002930B1" w14:paraId="22A1FE0F" w14:textId="77777777" w:rsidTr="001B128B">
        <w:tc>
          <w:tcPr>
            <w:tcW w:w="1526" w:type="dxa"/>
            <w:vAlign w:val="center"/>
          </w:tcPr>
          <w:p w14:paraId="2DF05F54" w14:textId="77777777" w:rsidR="002930B1" w:rsidRDefault="002930B1" w:rsidP="001B128B">
            <w:pPr>
              <w:spacing w:line="560" w:lineRule="exact"/>
              <w:jc w:val="center"/>
              <w:rPr>
                <w:rFonts w:ascii="仿宋_GB2312" w:eastAsia="仿宋_GB2312" w:hAnsi="仿宋"/>
                <w:b/>
                <w:sz w:val="28"/>
                <w:szCs w:val="28"/>
              </w:rPr>
            </w:pPr>
            <w:r>
              <w:rPr>
                <w:rFonts w:ascii="仿宋_GB2312" w:eastAsia="仿宋_GB2312" w:hAnsi="仿宋" w:hint="eastAsia"/>
                <w:b/>
                <w:sz w:val="28"/>
                <w:szCs w:val="28"/>
              </w:rPr>
              <w:t>项目编号</w:t>
            </w:r>
          </w:p>
        </w:tc>
        <w:tc>
          <w:tcPr>
            <w:tcW w:w="6990" w:type="dxa"/>
            <w:vAlign w:val="center"/>
          </w:tcPr>
          <w:p w14:paraId="7985F201" w14:textId="1FC968F3" w:rsidR="002930B1" w:rsidRDefault="002930B1" w:rsidP="001B128B">
            <w:pPr>
              <w:spacing w:line="560" w:lineRule="exact"/>
              <w:jc w:val="center"/>
              <w:rPr>
                <w:rFonts w:ascii="仿宋_GB2312" w:eastAsia="仿宋_GB2312" w:hAnsi="仿宋"/>
                <w:bCs/>
                <w:sz w:val="28"/>
                <w:szCs w:val="28"/>
              </w:rPr>
            </w:pPr>
            <w:r>
              <w:rPr>
                <w:rFonts w:ascii="仿宋_GB2312" w:eastAsia="仿宋_GB2312" w:hAnsi="仿宋" w:hint="eastAsia"/>
                <w:bCs/>
                <w:sz w:val="28"/>
                <w:szCs w:val="28"/>
              </w:rPr>
              <w:t>1</w:t>
            </w:r>
            <w:r>
              <w:rPr>
                <w:rFonts w:ascii="仿宋_GB2312" w:eastAsia="仿宋_GB2312" w:hAnsi="仿宋"/>
                <w:bCs/>
                <w:sz w:val="28"/>
                <w:szCs w:val="28"/>
              </w:rPr>
              <w:t>8</w:t>
            </w:r>
          </w:p>
        </w:tc>
      </w:tr>
      <w:tr w:rsidR="002930B1" w14:paraId="652A7459" w14:textId="77777777" w:rsidTr="001B128B">
        <w:tc>
          <w:tcPr>
            <w:tcW w:w="1526" w:type="dxa"/>
            <w:vAlign w:val="center"/>
          </w:tcPr>
          <w:p w14:paraId="3B9C5C4B" w14:textId="77777777" w:rsidR="002930B1" w:rsidRDefault="002930B1" w:rsidP="001B128B">
            <w:pPr>
              <w:spacing w:line="560" w:lineRule="exact"/>
              <w:jc w:val="center"/>
              <w:rPr>
                <w:rFonts w:ascii="仿宋_GB2312" w:eastAsia="仿宋_GB2312" w:hAnsi="仿宋"/>
                <w:b/>
                <w:sz w:val="28"/>
                <w:szCs w:val="28"/>
              </w:rPr>
            </w:pPr>
            <w:r>
              <w:rPr>
                <w:rFonts w:ascii="仿宋_GB2312" w:eastAsia="仿宋_GB2312" w:hAnsi="仿宋" w:hint="eastAsia"/>
                <w:b/>
                <w:sz w:val="28"/>
                <w:szCs w:val="28"/>
              </w:rPr>
              <w:t>发榜单位</w:t>
            </w:r>
          </w:p>
        </w:tc>
        <w:tc>
          <w:tcPr>
            <w:tcW w:w="6990" w:type="dxa"/>
            <w:vAlign w:val="center"/>
          </w:tcPr>
          <w:p w14:paraId="788D70B9" w14:textId="77777777" w:rsidR="002930B1" w:rsidRDefault="002930B1" w:rsidP="001B128B">
            <w:pPr>
              <w:spacing w:line="560" w:lineRule="exact"/>
              <w:jc w:val="center"/>
              <w:rPr>
                <w:rFonts w:ascii="仿宋_GB2312" w:eastAsia="仿宋_GB2312" w:hAnsi="仿宋"/>
                <w:bCs/>
                <w:sz w:val="28"/>
                <w:szCs w:val="28"/>
              </w:rPr>
            </w:pPr>
            <w:r>
              <w:rPr>
                <w:rFonts w:ascii="仿宋_GB2312" w:eastAsia="仿宋_GB2312" w:hAnsi="仿宋" w:hint="eastAsia"/>
                <w:bCs/>
                <w:sz w:val="28"/>
                <w:szCs w:val="28"/>
              </w:rPr>
              <w:t>密云团区委</w:t>
            </w:r>
          </w:p>
        </w:tc>
      </w:tr>
      <w:tr w:rsidR="002930B1" w14:paraId="0FB27A26" w14:textId="77777777" w:rsidTr="001B128B">
        <w:tc>
          <w:tcPr>
            <w:tcW w:w="1526" w:type="dxa"/>
            <w:vAlign w:val="center"/>
          </w:tcPr>
          <w:p w14:paraId="28BE6003" w14:textId="77777777" w:rsidR="002930B1" w:rsidRDefault="002930B1" w:rsidP="001B128B">
            <w:pPr>
              <w:spacing w:line="560" w:lineRule="exact"/>
              <w:jc w:val="center"/>
              <w:rPr>
                <w:rFonts w:ascii="仿宋_GB2312" w:eastAsia="仿宋_GB2312" w:hAnsi="仿宋"/>
                <w:b/>
                <w:sz w:val="28"/>
                <w:szCs w:val="28"/>
              </w:rPr>
            </w:pPr>
            <w:r>
              <w:rPr>
                <w:rFonts w:ascii="仿宋_GB2312" w:eastAsia="仿宋_GB2312" w:hAnsi="仿宋" w:hint="eastAsia"/>
                <w:b/>
                <w:sz w:val="28"/>
                <w:szCs w:val="28"/>
              </w:rPr>
              <w:t>选题名称</w:t>
            </w:r>
          </w:p>
        </w:tc>
        <w:tc>
          <w:tcPr>
            <w:tcW w:w="6990" w:type="dxa"/>
            <w:vAlign w:val="center"/>
          </w:tcPr>
          <w:p w14:paraId="2A761939" w14:textId="77777777" w:rsidR="002930B1" w:rsidRDefault="002930B1" w:rsidP="001B128B">
            <w:pPr>
              <w:spacing w:line="560" w:lineRule="exact"/>
              <w:jc w:val="center"/>
              <w:rPr>
                <w:rFonts w:ascii="仿宋_GB2312" w:eastAsia="仿宋_GB2312" w:hAnsi="仿宋"/>
                <w:bCs/>
                <w:sz w:val="28"/>
                <w:szCs w:val="28"/>
              </w:rPr>
            </w:pPr>
            <w:r>
              <w:rPr>
                <w:rFonts w:ascii="仿宋_GB2312" w:eastAsia="仿宋_GB2312" w:hAnsi="仿宋" w:hint="eastAsia"/>
                <w:bCs/>
                <w:sz w:val="28"/>
                <w:szCs w:val="28"/>
              </w:rPr>
              <w:t>发展壮大密云区村集体经济薄弱村的创业项目</w:t>
            </w:r>
          </w:p>
        </w:tc>
      </w:tr>
      <w:tr w:rsidR="002930B1" w14:paraId="0C7798F3" w14:textId="77777777" w:rsidTr="001B128B">
        <w:trPr>
          <w:trHeight w:val="2295"/>
        </w:trPr>
        <w:tc>
          <w:tcPr>
            <w:tcW w:w="1526" w:type="dxa"/>
            <w:vAlign w:val="center"/>
          </w:tcPr>
          <w:p w14:paraId="4D04C07F" w14:textId="77777777" w:rsidR="002930B1" w:rsidRDefault="002930B1" w:rsidP="001B128B">
            <w:pPr>
              <w:spacing w:line="560" w:lineRule="exact"/>
              <w:jc w:val="center"/>
              <w:rPr>
                <w:rFonts w:ascii="仿宋_GB2312" w:eastAsia="仿宋_GB2312" w:hAnsi="仿宋"/>
                <w:b/>
                <w:sz w:val="28"/>
                <w:szCs w:val="28"/>
              </w:rPr>
            </w:pPr>
            <w:r>
              <w:rPr>
                <w:rFonts w:ascii="仿宋_GB2312" w:eastAsia="仿宋_GB2312" w:hAnsi="仿宋" w:hint="eastAsia"/>
                <w:b/>
                <w:sz w:val="28"/>
                <w:szCs w:val="28"/>
              </w:rPr>
              <w:t>背景介绍</w:t>
            </w:r>
          </w:p>
        </w:tc>
        <w:tc>
          <w:tcPr>
            <w:tcW w:w="6990" w:type="dxa"/>
            <w:vAlign w:val="center"/>
          </w:tcPr>
          <w:p w14:paraId="4A59A6EC" w14:textId="77777777" w:rsidR="002930B1" w:rsidRDefault="002930B1" w:rsidP="001B128B">
            <w:pPr>
              <w:spacing w:line="560" w:lineRule="exact"/>
              <w:ind w:firstLineChars="200" w:firstLine="560"/>
              <w:rPr>
                <w:rFonts w:ascii="仿宋_GB2312" w:eastAsia="仿宋_GB2312" w:hAnsi="仿宋"/>
                <w:bCs/>
                <w:sz w:val="28"/>
                <w:szCs w:val="28"/>
              </w:rPr>
            </w:pPr>
            <w:r>
              <w:rPr>
                <w:rFonts w:ascii="仿宋_GB2312" w:eastAsia="仿宋_GB2312" w:hAnsi="仿宋" w:hint="eastAsia"/>
                <w:bCs/>
                <w:sz w:val="28"/>
                <w:szCs w:val="28"/>
              </w:rPr>
              <w:t>密云区农村集体资源资产相对较少，2021年通过精准识别，全区共确定了194个纳入扶持的集体经济薄弱村，占全市590个集体经济薄弱村总数的1/3，占全区村级集体经济组织总数近2/3，“消薄”任务非常艰巨。</w:t>
            </w:r>
          </w:p>
          <w:p w14:paraId="6C657CF4" w14:textId="77777777" w:rsidR="002930B1" w:rsidRDefault="002930B1" w:rsidP="001B128B">
            <w:pPr>
              <w:spacing w:line="560" w:lineRule="exact"/>
              <w:ind w:firstLineChars="200" w:firstLine="560"/>
              <w:rPr>
                <w:rFonts w:ascii="仿宋_GB2312" w:eastAsia="仿宋_GB2312" w:hAnsi="仿宋"/>
                <w:bCs/>
                <w:sz w:val="28"/>
                <w:szCs w:val="28"/>
              </w:rPr>
            </w:pPr>
            <w:r>
              <w:rPr>
                <w:rFonts w:ascii="仿宋_GB2312" w:eastAsia="仿宋_GB2312" w:hAnsi="仿宋" w:hint="eastAsia"/>
                <w:bCs/>
                <w:sz w:val="28"/>
                <w:szCs w:val="28"/>
              </w:rPr>
              <w:t>我区对全区194个集体经济薄弱村人口、村“两委”成员、村党组织建设、村集体现有资源资产、产业现状、村集体主要收入来源等情况进行了认真梳理,分为ABC三类，实施动态管理,制定针对性的帮扶措施。A类村有11个，占薄弱村总数的6%，指有资源资产、有产业基础、村“两委”干部发展集体经济有思路的村，采取结对帮扶、政策资金支持的办法实现集体经济壮大；B类村有143个，占薄弱村总数的74%，指有资源资产，有一定的产业基础、村“两委”干部谋思路、谋发展能力较弱的村，采取“一企一村”结对帮扶、政策资金扶持，企村共建，落实产业项目，壮大村集体经济；C类村有40个，占薄弱村总数的20%，指无资源资产，无产业基础、村“两委”干部缺乏发展集体经济思路的村，通过“二帮一”“多帮一”的帮扶措施，采取异地置业、股份合作、委托经营等方式，村集体获得固定收益或股份分红，壮大村集体经济。</w:t>
            </w:r>
          </w:p>
        </w:tc>
      </w:tr>
      <w:tr w:rsidR="002930B1" w14:paraId="03F20936" w14:textId="77777777" w:rsidTr="001B128B">
        <w:trPr>
          <w:trHeight w:val="1705"/>
        </w:trPr>
        <w:tc>
          <w:tcPr>
            <w:tcW w:w="1526" w:type="dxa"/>
            <w:vAlign w:val="center"/>
          </w:tcPr>
          <w:p w14:paraId="633362F0" w14:textId="77777777" w:rsidR="002930B1" w:rsidRDefault="002930B1" w:rsidP="001B128B">
            <w:pPr>
              <w:spacing w:line="560" w:lineRule="exact"/>
              <w:jc w:val="center"/>
              <w:rPr>
                <w:rFonts w:ascii="仿宋_GB2312" w:eastAsia="仿宋_GB2312" w:hAnsi="仿宋"/>
                <w:b/>
                <w:sz w:val="28"/>
                <w:szCs w:val="28"/>
              </w:rPr>
            </w:pPr>
            <w:r>
              <w:rPr>
                <w:rFonts w:ascii="仿宋_GB2312" w:eastAsia="仿宋_GB2312" w:hAnsi="仿宋" w:hint="eastAsia"/>
                <w:b/>
                <w:sz w:val="28"/>
                <w:szCs w:val="28"/>
              </w:rPr>
              <w:lastRenderedPageBreak/>
              <w:t>期望目标</w:t>
            </w:r>
          </w:p>
        </w:tc>
        <w:tc>
          <w:tcPr>
            <w:tcW w:w="6990" w:type="dxa"/>
            <w:vAlign w:val="center"/>
          </w:tcPr>
          <w:p w14:paraId="45678806" w14:textId="77777777" w:rsidR="002930B1" w:rsidRDefault="002930B1" w:rsidP="001B128B">
            <w:pPr>
              <w:spacing w:line="560" w:lineRule="exact"/>
              <w:ind w:firstLineChars="200" w:firstLine="560"/>
              <w:rPr>
                <w:rFonts w:ascii="仿宋_GB2312" w:eastAsia="仿宋_GB2312" w:hAnsi="仿宋"/>
                <w:bCs/>
                <w:sz w:val="28"/>
                <w:szCs w:val="28"/>
              </w:rPr>
            </w:pPr>
            <w:r>
              <w:rPr>
                <w:rFonts w:ascii="仿宋_GB2312" w:eastAsia="仿宋_GB2312" w:hAnsi="仿宋" w:hint="eastAsia"/>
                <w:bCs/>
                <w:sz w:val="28"/>
                <w:szCs w:val="28"/>
              </w:rPr>
              <w:t>一是按照“特色蜜、水库鱼、山区果、平原菜、环湖粮”农业发展新格局，深度挖掘村集体优势资源，在提质、扩规、增效上下功夫、做文章。一方面是支持农业基础设施改造提升，开展老旧设施完善改造、高标准农田建设、精品果园提升等工程；支持绿色、有机农业发展，推进密云水库鱼有机认证、蜂蜜绿色认证等工作，培育实施认证一批有机、绿色农产品基地；另一方面是加快推进“密云特色农业”品牌建设，培育一批特色农产品品牌和农业龙头企业（合作社）品牌；同时，围绕国家现代农业产业园，加快“互联网+”电商园核心区以及极星农业科技创新中心、邑仕庄园葡萄基地示范园、汇源草莓产业集约化育苗基地、智慧农业管理系统等重点项目建设，构建集生产、加工、物流、科技、休闲于一体的多功能型现代化农业体系，辐射带动全区集体经济薄弱村特色果品、精品蔬菜产业发展。</w:t>
            </w:r>
          </w:p>
          <w:p w14:paraId="2FDA2B2B" w14:textId="77777777" w:rsidR="002930B1" w:rsidRDefault="002930B1" w:rsidP="001B128B">
            <w:pPr>
              <w:spacing w:line="560" w:lineRule="exact"/>
              <w:ind w:firstLineChars="200" w:firstLine="560"/>
              <w:rPr>
                <w:rFonts w:ascii="仿宋_GB2312" w:eastAsia="仿宋_GB2312" w:hAnsi="仿宋"/>
                <w:bCs/>
                <w:sz w:val="28"/>
                <w:szCs w:val="28"/>
              </w:rPr>
            </w:pPr>
            <w:r>
              <w:rPr>
                <w:rFonts w:ascii="仿宋_GB2312" w:eastAsia="仿宋_GB2312" w:hAnsi="仿宋" w:hint="eastAsia"/>
                <w:bCs/>
                <w:sz w:val="28"/>
                <w:szCs w:val="28"/>
              </w:rPr>
              <w:t>二是开辟异地置业增收新路径。一方面是依托帮扶企业或帮扶区优势资源和帮扶力量，通过异地购置物业或购买资产。另一方面是针对水库一级区、库北地区薄弱村，由于村集体资源资产相对缺乏、产业发展受限，加大区级镇级统筹力度，鼓励跨镇域、村域联动发展，促进区域资源共享、优势互补。集中相关扶持政策，整合优势资源，积极探索资本与资源相结合的有效形式，组织村集体经济组织抱团发展。</w:t>
            </w:r>
          </w:p>
          <w:p w14:paraId="5FB6D40E" w14:textId="77777777" w:rsidR="002930B1" w:rsidRDefault="002930B1" w:rsidP="001B128B">
            <w:pPr>
              <w:spacing w:line="560" w:lineRule="exact"/>
              <w:ind w:firstLineChars="200" w:firstLine="560"/>
              <w:rPr>
                <w:rFonts w:ascii="仿宋_GB2312" w:eastAsia="仿宋_GB2312" w:hAnsi="仿宋"/>
                <w:bCs/>
                <w:sz w:val="28"/>
                <w:szCs w:val="28"/>
              </w:rPr>
            </w:pPr>
            <w:r>
              <w:rPr>
                <w:rFonts w:ascii="仿宋_GB2312" w:eastAsia="仿宋_GB2312" w:hAnsi="仿宋" w:hint="eastAsia"/>
                <w:bCs/>
                <w:sz w:val="28"/>
                <w:szCs w:val="28"/>
              </w:rPr>
              <w:t>三是盘活村集体林下土地资源，充分利用山区资</w:t>
            </w:r>
            <w:r>
              <w:rPr>
                <w:rFonts w:ascii="仿宋_GB2312" w:eastAsia="仿宋_GB2312" w:hAnsi="仿宋" w:hint="eastAsia"/>
                <w:bCs/>
                <w:sz w:val="28"/>
                <w:szCs w:val="28"/>
              </w:rPr>
              <w:lastRenderedPageBreak/>
              <w:t>源、空间优势和林下空间，推动林下经济向集约化、产业化发展，积极发展林下蜂、林下菌、林下中药材、林下花卉等林下经济产业，努力打造一村一品，一村多产业发展格局。</w:t>
            </w:r>
          </w:p>
        </w:tc>
      </w:tr>
      <w:tr w:rsidR="002930B1" w14:paraId="38E3A7C8" w14:textId="77777777" w:rsidTr="001B128B">
        <w:trPr>
          <w:trHeight w:val="837"/>
        </w:trPr>
        <w:tc>
          <w:tcPr>
            <w:tcW w:w="1526" w:type="dxa"/>
            <w:vAlign w:val="center"/>
          </w:tcPr>
          <w:p w14:paraId="77581436" w14:textId="77777777" w:rsidR="002930B1" w:rsidRDefault="002930B1" w:rsidP="001B128B">
            <w:pPr>
              <w:spacing w:line="560" w:lineRule="exact"/>
              <w:jc w:val="center"/>
              <w:rPr>
                <w:rFonts w:ascii="仿宋_GB2312" w:eastAsia="仿宋_GB2312" w:hAnsi="仿宋"/>
                <w:b/>
                <w:sz w:val="28"/>
                <w:szCs w:val="28"/>
              </w:rPr>
            </w:pPr>
            <w:r>
              <w:rPr>
                <w:rFonts w:ascii="仿宋_GB2312" w:eastAsia="仿宋_GB2312" w:hAnsi="仿宋" w:hint="eastAsia"/>
                <w:b/>
                <w:sz w:val="28"/>
                <w:szCs w:val="28"/>
              </w:rPr>
              <w:lastRenderedPageBreak/>
              <w:t>联系人</w:t>
            </w:r>
          </w:p>
        </w:tc>
        <w:tc>
          <w:tcPr>
            <w:tcW w:w="6990" w:type="dxa"/>
            <w:vAlign w:val="center"/>
          </w:tcPr>
          <w:p w14:paraId="090C5348" w14:textId="77777777" w:rsidR="002930B1" w:rsidRDefault="002930B1" w:rsidP="001B128B">
            <w:pPr>
              <w:spacing w:line="560" w:lineRule="exact"/>
              <w:jc w:val="center"/>
              <w:rPr>
                <w:rFonts w:ascii="仿宋_GB2312" w:eastAsia="仿宋_GB2312" w:hAnsi="仿宋"/>
                <w:bCs/>
                <w:sz w:val="28"/>
                <w:szCs w:val="28"/>
              </w:rPr>
            </w:pPr>
            <w:r>
              <w:rPr>
                <w:rFonts w:ascii="仿宋_GB2312" w:eastAsia="仿宋_GB2312" w:hAnsi="仿宋" w:hint="eastAsia"/>
                <w:bCs/>
                <w:sz w:val="28"/>
                <w:szCs w:val="28"/>
              </w:rPr>
              <w:t>田娟13381268171</w:t>
            </w:r>
          </w:p>
        </w:tc>
      </w:tr>
    </w:tbl>
    <w:p w14:paraId="75963152" w14:textId="4A4719BC" w:rsidR="005A1485" w:rsidRDefault="005A1485" w:rsidP="002930B1">
      <w:pPr>
        <w:widowControl/>
        <w:jc w:val="left"/>
      </w:pPr>
    </w:p>
    <w:p w14:paraId="34206DB6" w14:textId="77777777" w:rsidR="005A1485" w:rsidRDefault="005A1485" w:rsidP="002930B1">
      <w:pPr>
        <w:widowControl/>
        <w:jc w:val="left"/>
        <w:rPr>
          <w:rFonts w:hint="eastAsia"/>
        </w:rPr>
      </w:pPr>
    </w:p>
    <w:p w14:paraId="5A1CE723" w14:textId="5B1DC159" w:rsidR="005A1485" w:rsidRDefault="005A1485">
      <w:pPr>
        <w:widowControl/>
        <w:jc w:val="left"/>
      </w:pPr>
      <w:r>
        <w:br w:type="page"/>
      </w:r>
    </w:p>
    <w:p w14:paraId="1F8F5232" w14:textId="77777777" w:rsidR="005A1485" w:rsidRDefault="005A1485">
      <w:pPr>
        <w:widowControl/>
        <w:jc w:val="left"/>
      </w:pPr>
    </w:p>
    <w:tbl>
      <w:tblPr>
        <w:tblStyle w:val="a3"/>
        <w:tblW w:w="0" w:type="auto"/>
        <w:tblLook w:val="04A0" w:firstRow="1" w:lastRow="0" w:firstColumn="1" w:lastColumn="0" w:noHBand="0" w:noVBand="1"/>
      </w:tblPr>
      <w:tblGrid>
        <w:gridCol w:w="1489"/>
        <w:gridCol w:w="6801"/>
      </w:tblGrid>
      <w:tr w:rsidR="005A1485" w:rsidRPr="004616DB" w14:paraId="29A4E78E" w14:textId="77777777" w:rsidTr="00D150FD">
        <w:tc>
          <w:tcPr>
            <w:tcW w:w="1526" w:type="dxa"/>
            <w:vAlign w:val="center"/>
          </w:tcPr>
          <w:p w14:paraId="21DC020F" w14:textId="77777777" w:rsidR="005A1485" w:rsidRPr="004616DB" w:rsidRDefault="005A1485" w:rsidP="00D150FD">
            <w:pPr>
              <w:spacing w:line="560" w:lineRule="exact"/>
              <w:jc w:val="center"/>
              <w:rPr>
                <w:rFonts w:ascii="仿宋_GB2312" w:eastAsia="仿宋_GB2312" w:hAnsi="仿宋"/>
                <w:b/>
                <w:sz w:val="28"/>
                <w:szCs w:val="28"/>
              </w:rPr>
            </w:pPr>
            <w:r w:rsidRPr="004616DB">
              <w:rPr>
                <w:rFonts w:ascii="仿宋_GB2312" w:eastAsia="仿宋_GB2312" w:hAnsi="仿宋" w:hint="eastAsia"/>
                <w:b/>
                <w:sz w:val="28"/>
                <w:szCs w:val="28"/>
              </w:rPr>
              <w:t>项目编号</w:t>
            </w:r>
          </w:p>
        </w:tc>
        <w:tc>
          <w:tcPr>
            <w:tcW w:w="6990" w:type="dxa"/>
            <w:vAlign w:val="center"/>
          </w:tcPr>
          <w:p w14:paraId="1047B2D9" w14:textId="77777777" w:rsidR="005A1485" w:rsidRPr="004616DB" w:rsidRDefault="005A1485" w:rsidP="00D150FD">
            <w:pPr>
              <w:spacing w:line="560" w:lineRule="exact"/>
              <w:jc w:val="center"/>
              <w:rPr>
                <w:rFonts w:ascii="仿宋_GB2312" w:eastAsia="仿宋_GB2312" w:hAnsi="仿宋"/>
                <w:bCs/>
                <w:sz w:val="28"/>
                <w:szCs w:val="28"/>
              </w:rPr>
            </w:pPr>
            <w:r>
              <w:rPr>
                <w:rFonts w:ascii="仿宋_GB2312" w:eastAsia="仿宋_GB2312" w:hAnsi="仿宋" w:hint="eastAsia"/>
                <w:bCs/>
                <w:sz w:val="28"/>
                <w:szCs w:val="28"/>
              </w:rPr>
              <w:t>1</w:t>
            </w:r>
            <w:r>
              <w:rPr>
                <w:rFonts w:ascii="仿宋_GB2312" w:eastAsia="仿宋_GB2312" w:hAnsi="仿宋"/>
                <w:bCs/>
                <w:sz w:val="28"/>
                <w:szCs w:val="28"/>
              </w:rPr>
              <w:t>9</w:t>
            </w:r>
          </w:p>
        </w:tc>
      </w:tr>
      <w:tr w:rsidR="005A1485" w:rsidRPr="004616DB" w14:paraId="192E4D57" w14:textId="77777777" w:rsidTr="00D150FD">
        <w:tc>
          <w:tcPr>
            <w:tcW w:w="1526" w:type="dxa"/>
            <w:vAlign w:val="center"/>
          </w:tcPr>
          <w:p w14:paraId="3653F952" w14:textId="77777777" w:rsidR="005A1485" w:rsidRPr="004616DB" w:rsidRDefault="005A1485" w:rsidP="00D150FD">
            <w:pPr>
              <w:spacing w:line="560" w:lineRule="exact"/>
              <w:jc w:val="center"/>
              <w:rPr>
                <w:rFonts w:ascii="仿宋_GB2312" w:eastAsia="仿宋_GB2312" w:hAnsi="仿宋"/>
                <w:b/>
                <w:sz w:val="28"/>
                <w:szCs w:val="28"/>
              </w:rPr>
            </w:pPr>
            <w:r w:rsidRPr="004616DB">
              <w:rPr>
                <w:rFonts w:ascii="仿宋_GB2312" w:eastAsia="仿宋_GB2312" w:hAnsi="仿宋" w:hint="eastAsia"/>
                <w:b/>
                <w:sz w:val="28"/>
                <w:szCs w:val="28"/>
              </w:rPr>
              <w:t>发榜单位</w:t>
            </w:r>
          </w:p>
        </w:tc>
        <w:tc>
          <w:tcPr>
            <w:tcW w:w="6990" w:type="dxa"/>
            <w:vAlign w:val="center"/>
          </w:tcPr>
          <w:p w14:paraId="4E90843F" w14:textId="77777777" w:rsidR="005A1485" w:rsidRPr="004616DB" w:rsidRDefault="005A1485" w:rsidP="00D150FD">
            <w:pPr>
              <w:spacing w:line="560" w:lineRule="exact"/>
              <w:jc w:val="center"/>
              <w:rPr>
                <w:rFonts w:ascii="仿宋_GB2312" w:eastAsia="仿宋_GB2312" w:hAnsi="仿宋"/>
                <w:bCs/>
                <w:sz w:val="28"/>
                <w:szCs w:val="28"/>
              </w:rPr>
            </w:pPr>
            <w:r>
              <w:rPr>
                <w:rFonts w:ascii="仿宋_GB2312" w:eastAsia="仿宋_GB2312" w:hAnsi="仿宋" w:hint="eastAsia"/>
                <w:bCs/>
                <w:sz w:val="28"/>
                <w:szCs w:val="28"/>
              </w:rPr>
              <w:t>延庆团区委</w:t>
            </w:r>
          </w:p>
        </w:tc>
      </w:tr>
      <w:tr w:rsidR="005A1485" w:rsidRPr="004616DB" w14:paraId="6384DCC5" w14:textId="77777777" w:rsidTr="00D150FD">
        <w:tc>
          <w:tcPr>
            <w:tcW w:w="1526" w:type="dxa"/>
            <w:vAlign w:val="center"/>
          </w:tcPr>
          <w:p w14:paraId="2059BE07" w14:textId="77777777" w:rsidR="005A1485" w:rsidRPr="004616DB" w:rsidRDefault="005A1485" w:rsidP="00D150FD">
            <w:pPr>
              <w:spacing w:line="560" w:lineRule="exact"/>
              <w:jc w:val="center"/>
              <w:rPr>
                <w:rFonts w:ascii="仿宋_GB2312" w:eastAsia="仿宋_GB2312" w:hAnsi="仿宋"/>
                <w:b/>
                <w:sz w:val="28"/>
                <w:szCs w:val="28"/>
              </w:rPr>
            </w:pPr>
            <w:r w:rsidRPr="004616DB">
              <w:rPr>
                <w:rFonts w:ascii="仿宋_GB2312" w:eastAsia="仿宋_GB2312" w:hAnsi="仿宋" w:hint="eastAsia"/>
                <w:b/>
                <w:sz w:val="28"/>
                <w:szCs w:val="28"/>
              </w:rPr>
              <w:t>选题名称</w:t>
            </w:r>
          </w:p>
        </w:tc>
        <w:tc>
          <w:tcPr>
            <w:tcW w:w="6990" w:type="dxa"/>
            <w:vAlign w:val="center"/>
          </w:tcPr>
          <w:p w14:paraId="2DDBC798" w14:textId="77777777" w:rsidR="005A1485" w:rsidRPr="004616DB" w:rsidRDefault="005A1485" w:rsidP="00D150FD">
            <w:pPr>
              <w:spacing w:line="560" w:lineRule="exact"/>
              <w:jc w:val="center"/>
              <w:rPr>
                <w:rFonts w:ascii="仿宋_GB2312" w:eastAsia="仿宋_GB2312" w:hAnsi="仿宋"/>
                <w:bCs/>
                <w:sz w:val="28"/>
                <w:szCs w:val="28"/>
              </w:rPr>
            </w:pPr>
            <w:r>
              <w:rPr>
                <w:rFonts w:ascii="仿宋_GB2312" w:eastAsia="仿宋_GB2312" w:hAnsi="仿宋" w:hint="eastAsia"/>
                <w:bCs/>
                <w:sz w:val="28"/>
                <w:szCs w:val="28"/>
              </w:rPr>
              <w:t>乡村治理面临“人”的问题</w:t>
            </w:r>
          </w:p>
        </w:tc>
      </w:tr>
      <w:tr w:rsidR="005A1485" w:rsidRPr="004616DB" w14:paraId="43BEA69B" w14:textId="77777777" w:rsidTr="00D150FD">
        <w:trPr>
          <w:trHeight w:val="6299"/>
        </w:trPr>
        <w:tc>
          <w:tcPr>
            <w:tcW w:w="1526" w:type="dxa"/>
            <w:vAlign w:val="center"/>
          </w:tcPr>
          <w:p w14:paraId="7B166780" w14:textId="77777777" w:rsidR="005A1485" w:rsidRPr="004616DB" w:rsidRDefault="005A1485" w:rsidP="00D150FD">
            <w:pPr>
              <w:spacing w:line="560" w:lineRule="exact"/>
              <w:jc w:val="center"/>
              <w:rPr>
                <w:rFonts w:ascii="仿宋_GB2312" w:eastAsia="仿宋_GB2312" w:hAnsi="仿宋"/>
                <w:b/>
                <w:sz w:val="28"/>
                <w:szCs w:val="28"/>
              </w:rPr>
            </w:pPr>
            <w:r w:rsidRPr="004616DB">
              <w:rPr>
                <w:rFonts w:ascii="仿宋_GB2312" w:eastAsia="仿宋_GB2312" w:hAnsi="仿宋" w:hint="eastAsia"/>
                <w:b/>
                <w:sz w:val="28"/>
                <w:szCs w:val="28"/>
              </w:rPr>
              <w:t>背景介绍</w:t>
            </w:r>
          </w:p>
        </w:tc>
        <w:tc>
          <w:tcPr>
            <w:tcW w:w="6990" w:type="dxa"/>
            <w:vAlign w:val="center"/>
          </w:tcPr>
          <w:p w14:paraId="258D95F5" w14:textId="77777777" w:rsidR="005A1485" w:rsidRPr="00837CB0" w:rsidRDefault="005A1485" w:rsidP="00D150FD">
            <w:pPr>
              <w:spacing w:line="560" w:lineRule="exact"/>
              <w:jc w:val="left"/>
              <w:rPr>
                <w:rFonts w:ascii="Arial" w:hAnsi="Arial" w:cs="Arial"/>
                <w:color w:val="191919"/>
                <w:sz w:val="22"/>
                <w:szCs w:val="22"/>
                <w:shd w:val="clear" w:color="auto" w:fill="FFFFFF"/>
              </w:rPr>
            </w:pPr>
            <w:r w:rsidRPr="005056BA">
              <w:rPr>
                <w:rFonts w:ascii="仿宋_GB2312" w:eastAsia="仿宋_GB2312" w:hAnsi="仿宋" w:hint="eastAsia"/>
                <w:bCs/>
                <w:sz w:val="28"/>
                <w:szCs w:val="28"/>
              </w:rPr>
              <w:t>在目前，乡村中青年、优质人才持续外流，人才总量不足、结构失衡、老龄化严重等问题较为突出，乡村人才总体发展水平与乡村振兴的要求之间存在较大。但乡村要振兴，人才振兴是关键，只有人才的供给跟上了，产业才能正常运转、迭代、发展，文化才能复兴繁荣，教育才能提质增效，新模式新业态才能不断涌现，从而推动乡村产生自增强效应，最终实现能够自行发展。</w:t>
            </w:r>
          </w:p>
        </w:tc>
      </w:tr>
      <w:tr w:rsidR="005A1485" w:rsidRPr="004616DB" w14:paraId="6A287667" w14:textId="77777777" w:rsidTr="00D150FD">
        <w:trPr>
          <w:trHeight w:val="1705"/>
        </w:trPr>
        <w:tc>
          <w:tcPr>
            <w:tcW w:w="1526" w:type="dxa"/>
            <w:vAlign w:val="center"/>
          </w:tcPr>
          <w:p w14:paraId="040A508B" w14:textId="77777777" w:rsidR="005A1485" w:rsidRPr="004616DB" w:rsidRDefault="005A1485" w:rsidP="00D150FD">
            <w:pPr>
              <w:spacing w:line="560" w:lineRule="exact"/>
              <w:jc w:val="center"/>
              <w:rPr>
                <w:rFonts w:ascii="仿宋_GB2312" w:eastAsia="仿宋_GB2312" w:hAnsi="仿宋"/>
                <w:b/>
                <w:sz w:val="28"/>
                <w:szCs w:val="28"/>
              </w:rPr>
            </w:pPr>
            <w:r w:rsidRPr="004616DB">
              <w:rPr>
                <w:rFonts w:ascii="仿宋_GB2312" w:eastAsia="仿宋_GB2312" w:hAnsi="仿宋" w:hint="eastAsia"/>
                <w:b/>
                <w:sz w:val="28"/>
                <w:szCs w:val="28"/>
              </w:rPr>
              <w:t>期望目标</w:t>
            </w:r>
          </w:p>
        </w:tc>
        <w:tc>
          <w:tcPr>
            <w:tcW w:w="6990" w:type="dxa"/>
            <w:vAlign w:val="center"/>
          </w:tcPr>
          <w:p w14:paraId="1AC09BDF" w14:textId="77777777" w:rsidR="005A1485" w:rsidRPr="004616DB" w:rsidRDefault="005A1485" w:rsidP="00D150FD">
            <w:pPr>
              <w:spacing w:line="560" w:lineRule="exact"/>
              <w:jc w:val="center"/>
              <w:rPr>
                <w:rFonts w:ascii="仿宋_GB2312" w:eastAsia="仿宋_GB2312" w:hAnsi="仿宋"/>
                <w:bCs/>
                <w:sz w:val="28"/>
                <w:szCs w:val="28"/>
              </w:rPr>
            </w:pPr>
            <w:r>
              <w:rPr>
                <w:rFonts w:ascii="仿宋_GB2312" w:eastAsia="仿宋_GB2312" w:hAnsi="仿宋" w:hint="eastAsia"/>
                <w:bCs/>
                <w:sz w:val="28"/>
                <w:szCs w:val="28"/>
              </w:rPr>
              <w:t>激励村干部干事，凝聚青年人才回乡创业</w:t>
            </w:r>
          </w:p>
        </w:tc>
      </w:tr>
      <w:tr w:rsidR="005A1485" w:rsidRPr="004616DB" w14:paraId="21014F2C" w14:textId="77777777" w:rsidTr="00D150FD">
        <w:trPr>
          <w:trHeight w:val="837"/>
        </w:trPr>
        <w:tc>
          <w:tcPr>
            <w:tcW w:w="1526" w:type="dxa"/>
            <w:vAlign w:val="center"/>
          </w:tcPr>
          <w:p w14:paraId="2D5336B2" w14:textId="77777777" w:rsidR="005A1485" w:rsidRPr="004616DB" w:rsidRDefault="005A1485" w:rsidP="00D150FD">
            <w:pPr>
              <w:spacing w:line="560" w:lineRule="exact"/>
              <w:jc w:val="center"/>
              <w:rPr>
                <w:rFonts w:ascii="仿宋_GB2312" w:eastAsia="仿宋_GB2312" w:hAnsi="仿宋"/>
                <w:b/>
                <w:sz w:val="28"/>
                <w:szCs w:val="28"/>
              </w:rPr>
            </w:pPr>
            <w:r w:rsidRPr="004616DB">
              <w:rPr>
                <w:rFonts w:ascii="仿宋_GB2312" w:eastAsia="仿宋_GB2312" w:hAnsi="仿宋" w:hint="eastAsia"/>
                <w:b/>
                <w:sz w:val="28"/>
                <w:szCs w:val="28"/>
              </w:rPr>
              <w:t>联系人</w:t>
            </w:r>
          </w:p>
        </w:tc>
        <w:tc>
          <w:tcPr>
            <w:tcW w:w="6990" w:type="dxa"/>
            <w:vAlign w:val="center"/>
          </w:tcPr>
          <w:p w14:paraId="6C660601" w14:textId="77777777" w:rsidR="005A1485" w:rsidRPr="004616DB" w:rsidRDefault="005A1485" w:rsidP="00D150FD">
            <w:pPr>
              <w:spacing w:line="560" w:lineRule="exact"/>
              <w:jc w:val="center"/>
              <w:rPr>
                <w:rFonts w:ascii="仿宋_GB2312" w:eastAsia="仿宋_GB2312" w:hAnsi="仿宋"/>
                <w:bCs/>
                <w:sz w:val="28"/>
                <w:szCs w:val="28"/>
              </w:rPr>
            </w:pPr>
            <w:r w:rsidRPr="003A777A">
              <w:rPr>
                <w:rFonts w:ascii="仿宋_GB2312" w:eastAsia="仿宋_GB2312" w:hAnsi="仿宋" w:hint="eastAsia"/>
                <w:bCs/>
                <w:sz w:val="28"/>
                <w:szCs w:val="28"/>
              </w:rPr>
              <w:t>武杰18910538666</w:t>
            </w:r>
          </w:p>
        </w:tc>
      </w:tr>
    </w:tbl>
    <w:p w14:paraId="55B60704" w14:textId="77777777" w:rsidR="002930B1" w:rsidRDefault="002930B1" w:rsidP="002930B1">
      <w:pPr>
        <w:widowControl/>
        <w:jc w:val="left"/>
      </w:pPr>
    </w:p>
    <w:sectPr w:rsidR="002930B1" w:rsidSect="00254D35">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方正小标宋简体">
    <w:panose1 w:val="020B0604020202020204"/>
    <w:charset w:val="86"/>
    <w:family w:val="auto"/>
    <w:pitch w:val="variable"/>
    <w:sig w:usb0="00000003"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B0604020202020204"/>
    <w:charset w:val="86"/>
    <w:family w:val="modern"/>
    <w:pitch w:val="fixed"/>
    <w:sig w:usb0="00000003"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E9BF25"/>
    <w:multiLevelType w:val="singleLevel"/>
    <w:tmpl w:val="AFE9BF25"/>
    <w:lvl w:ilvl="0">
      <w:start w:val="1"/>
      <w:numFmt w:val="decimal"/>
      <w:suff w:val="nothing"/>
      <w:lvlText w:val="%1、"/>
      <w:lvlJc w:val="left"/>
    </w:lvl>
  </w:abstractNum>
  <w:abstractNum w:abstractNumId="1" w15:restartNumberingAfterBreak="0">
    <w:nsid w:val="6047D806"/>
    <w:multiLevelType w:val="singleLevel"/>
    <w:tmpl w:val="6047D806"/>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050"/>
    <w:rsid w:val="00254D35"/>
    <w:rsid w:val="002930B1"/>
    <w:rsid w:val="004E62EC"/>
    <w:rsid w:val="005A1485"/>
    <w:rsid w:val="00646C19"/>
    <w:rsid w:val="007427E7"/>
    <w:rsid w:val="00760050"/>
    <w:rsid w:val="00815D33"/>
    <w:rsid w:val="00A162B0"/>
    <w:rsid w:val="00A94EE3"/>
    <w:rsid w:val="00CC639A"/>
    <w:rsid w:val="00E023E8"/>
    <w:rsid w:val="00F0188E"/>
    <w:rsid w:val="00F27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12126BB"/>
  <w15:chartTrackingRefBased/>
  <w15:docId w15:val="{E32410E6-77C3-B145-ABF6-3C29E1979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0050"/>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760050"/>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760050"/>
    <w:rPr>
      <w:rFonts w:ascii="宋体" w:hAnsi="宋体" w:cs="宋体"/>
    </w:rPr>
  </w:style>
  <w:style w:type="paragraph" w:styleId="a4">
    <w:name w:val="Body Text"/>
    <w:basedOn w:val="a"/>
    <w:link w:val="a5"/>
    <w:uiPriority w:val="1"/>
    <w:qFormat/>
    <w:rsid w:val="00760050"/>
    <w:pPr>
      <w:autoSpaceDE w:val="0"/>
      <w:autoSpaceDN w:val="0"/>
      <w:jc w:val="left"/>
    </w:pPr>
    <w:rPr>
      <w:rFonts w:ascii="Arial Unicode MS" w:eastAsia="Arial Unicode MS" w:hAnsi="Arial Unicode MS" w:cs="Arial Unicode MS"/>
      <w:kern w:val="0"/>
      <w:sz w:val="29"/>
      <w:szCs w:val="29"/>
      <w:lang w:val="zh-CN" w:bidi="zh-CN"/>
    </w:rPr>
  </w:style>
  <w:style w:type="character" w:customStyle="1" w:styleId="a5">
    <w:name w:val="正文文本 字符"/>
    <w:basedOn w:val="a0"/>
    <w:link w:val="a4"/>
    <w:uiPriority w:val="1"/>
    <w:rsid w:val="00760050"/>
    <w:rPr>
      <w:rFonts w:ascii="Arial Unicode MS" w:eastAsia="Arial Unicode MS" w:hAnsi="Arial Unicode MS" w:cs="Arial Unicode MS"/>
      <w:kern w:val="0"/>
      <w:sz w:val="29"/>
      <w:szCs w:val="29"/>
      <w:lang w:val="zh-CN" w:bidi="zh-CN"/>
    </w:rPr>
  </w:style>
  <w:style w:type="paragraph" w:styleId="a6">
    <w:name w:val="List Paragraph"/>
    <w:basedOn w:val="a"/>
    <w:uiPriority w:val="34"/>
    <w:qFormat/>
    <w:rsid w:val="00760050"/>
    <w:pPr>
      <w:ind w:firstLineChars="200" w:firstLine="420"/>
    </w:pPr>
    <w:rPr>
      <w:rFonts w:ascii="Calibri" w:hAnsi="Calibri"/>
      <w:szCs w:val="22"/>
    </w:rPr>
  </w:style>
  <w:style w:type="paragraph" w:customStyle="1" w:styleId="TOC11">
    <w:name w:val="TOC 11"/>
    <w:next w:val="a"/>
    <w:qFormat/>
    <w:rsid w:val="00E023E8"/>
    <w:pPr>
      <w:wordWrap w:val="0"/>
      <w:jc w:val="both"/>
    </w:pPr>
    <w:rPr>
      <w:rFonts w:ascii="Times New Roman" w:eastAsia="宋体" w:hAnsi="Times New Roman" w:cs="Times New Roman"/>
      <w:kern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33</Pages>
  <Words>2051</Words>
  <Characters>11695</Characters>
  <Application>Microsoft Office Word</Application>
  <DocSecurity>0</DocSecurity>
  <Lines>97</Lines>
  <Paragraphs>27</Paragraphs>
  <ScaleCrop>false</ScaleCrop>
  <Company/>
  <LinksUpToDate>false</LinksUpToDate>
  <CharactersWithSpaces>13719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Zequn Xu</dc:creator>
  <cp:keywords/>
  <dc:description/>
  <cp:lastModifiedBy>渠 思源</cp:lastModifiedBy>
  <cp:revision>5</cp:revision>
  <dcterms:created xsi:type="dcterms:W3CDTF">2022-03-24T07:55:00Z</dcterms:created>
  <dcterms:modified xsi:type="dcterms:W3CDTF">2022-03-25T01:47:00Z</dcterms:modified>
</cp:coreProperties>
</file>