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BE896" w14:textId="6708DC73" w:rsidR="007E4A66" w:rsidRDefault="00523269">
      <w:pPr>
        <w:spacing w:line="560" w:lineRule="exact"/>
        <w:rPr>
          <w:rFonts w:ascii="仿宋_GB2312" w:eastAsia="仿宋_GB2312" w:hAnsi="仿宋"/>
          <w:bCs/>
          <w:sz w:val="32"/>
          <w:szCs w:val="28"/>
        </w:rPr>
      </w:pPr>
      <w:r>
        <w:rPr>
          <w:rFonts w:ascii="黑体" w:eastAsia="黑体" w:hAnsi="黑体" w:cs="黑体" w:hint="eastAsia"/>
          <w:bCs/>
          <w:sz w:val="28"/>
          <w:szCs w:val="24"/>
        </w:rPr>
        <w:t>附件</w:t>
      </w:r>
      <w:r w:rsidR="00AC3BD7">
        <w:rPr>
          <w:rFonts w:ascii="黑体" w:eastAsia="黑体" w:hAnsi="黑体" w:cs="黑体" w:hint="eastAsia"/>
          <w:bCs/>
          <w:sz w:val="28"/>
          <w:szCs w:val="24"/>
        </w:rPr>
        <w:t>3</w:t>
      </w:r>
      <w:r>
        <w:rPr>
          <w:rFonts w:ascii="仿宋_GB2312" w:eastAsia="仿宋_GB2312" w:hAnsi="仿宋" w:hint="eastAsia"/>
          <w:bCs/>
          <w:sz w:val="32"/>
          <w:szCs w:val="28"/>
        </w:rPr>
        <w:t>：</w:t>
      </w:r>
    </w:p>
    <w:p w14:paraId="22721357" w14:textId="44D732BD" w:rsidR="007E4A66" w:rsidRDefault="00CD16AF" w:rsidP="007E4A66">
      <w:pPr>
        <w:spacing w:line="560" w:lineRule="exact"/>
        <w:jc w:val="center"/>
        <w:rPr>
          <w:rFonts w:ascii="方正小标宋简体" w:eastAsia="方正小标宋简体" w:hAnsi="仿宋"/>
          <w:sz w:val="28"/>
          <w:szCs w:val="28"/>
        </w:rPr>
      </w:pPr>
      <w:r>
        <w:rPr>
          <w:rFonts w:ascii="方正小标宋简体" w:eastAsia="方正小标宋简体" w:hAnsi="仿宋" w:hint="eastAsia"/>
          <w:sz w:val="28"/>
          <w:szCs w:val="28"/>
        </w:rPr>
        <w:t>北京理工大学</w:t>
      </w:r>
      <w:r w:rsidR="00523269" w:rsidRPr="007E4A66">
        <w:rPr>
          <w:rFonts w:ascii="方正小标宋简体" w:eastAsia="方正小标宋简体" w:hAnsi="仿宋" w:hint="eastAsia"/>
          <w:sz w:val="28"/>
          <w:szCs w:val="28"/>
        </w:rPr>
        <w:t>北</w:t>
      </w:r>
      <w:r w:rsidR="00523269">
        <w:rPr>
          <w:rFonts w:ascii="方正小标宋简体" w:eastAsia="方正小标宋简体" w:hAnsi="仿宋" w:hint="eastAsia"/>
          <w:sz w:val="28"/>
          <w:szCs w:val="28"/>
        </w:rPr>
        <w:t>京2022年冬奥会和冬残奥会赛会</w:t>
      </w:r>
      <w:r w:rsidR="00BA29E1">
        <w:rPr>
          <w:rFonts w:ascii="方正小标宋简体" w:eastAsia="方正小标宋简体" w:hAnsi="仿宋" w:hint="eastAsia"/>
          <w:sz w:val="28"/>
          <w:szCs w:val="28"/>
        </w:rPr>
        <w:t>技术</w:t>
      </w:r>
      <w:r w:rsidR="002E431F">
        <w:rPr>
          <w:rFonts w:ascii="方正小标宋简体" w:eastAsia="方正小标宋简体" w:hAnsi="仿宋" w:hint="eastAsia"/>
          <w:sz w:val="28"/>
          <w:szCs w:val="28"/>
        </w:rPr>
        <w:t>专业</w:t>
      </w:r>
      <w:r w:rsidR="00523269">
        <w:rPr>
          <w:rFonts w:ascii="方正小标宋简体" w:eastAsia="方正小标宋简体" w:hAnsi="仿宋" w:hint="eastAsia"/>
          <w:sz w:val="28"/>
          <w:szCs w:val="28"/>
        </w:rPr>
        <w:t>志愿者招募储备</w:t>
      </w:r>
    </w:p>
    <w:p w14:paraId="47113F3E" w14:textId="076E02E7" w:rsidR="00A00E34" w:rsidRDefault="00523269" w:rsidP="007E4A66">
      <w:pPr>
        <w:spacing w:line="560" w:lineRule="exact"/>
        <w:jc w:val="center"/>
        <w:rPr>
          <w:rFonts w:ascii="方正小标宋简体" w:eastAsia="方正小标宋简体" w:hAnsi="仿宋"/>
          <w:sz w:val="28"/>
          <w:szCs w:val="28"/>
        </w:rPr>
      </w:pPr>
      <w:r>
        <w:rPr>
          <w:rFonts w:ascii="方正小标宋简体" w:eastAsia="方正小标宋简体" w:hAnsi="仿宋" w:hint="eastAsia"/>
          <w:sz w:val="28"/>
          <w:szCs w:val="28"/>
        </w:rPr>
        <w:t>报名表</w:t>
      </w:r>
    </w:p>
    <w:tbl>
      <w:tblPr>
        <w:tblW w:w="499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1662"/>
        <w:gridCol w:w="231"/>
        <w:gridCol w:w="942"/>
        <w:gridCol w:w="198"/>
        <w:gridCol w:w="450"/>
        <w:gridCol w:w="517"/>
        <w:gridCol w:w="890"/>
        <w:gridCol w:w="121"/>
        <w:gridCol w:w="1367"/>
        <w:gridCol w:w="1541"/>
      </w:tblGrid>
      <w:tr w:rsidR="002E431F" w14:paraId="1BF55DF2" w14:textId="77777777" w:rsidTr="00FB1A01">
        <w:trPr>
          <w:trHeight w:val="414"/>
          <w:jc w:val="center"/>
        </w:trPr>
        <w:tc>
          <w:tcPr>
            <w:tcW w:w="7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41286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姓   名</w:t>
            </w:r>
          </w:p>
        </w:tc>
        <w:tc>
          <w:tcPr>
            <w:tcW w:w="1015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79930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0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C9FAD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性 别</w:t>
            </w:r>
          </w:p>
        </w:tc>
        <w:tc>
          <w:tcPr>
            <w:tcW w:w="624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69680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7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8807F" w14:textId="2AD10F01" w:rsidR="00A00E34" w:rsidRDefault="00CD7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年级</w:t>
            </w:r>
          </w:p>
        </w:tc>
        <w:tc>
          <w:tcPr>
            <w:tcW w:w="798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6535D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8FEB7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照片</w:t>
            </w:r>
          </w:p>
          <w:p w14:paraId="1A00637C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（2寸彩色免冠）</w:t>
            </w:r>
          </w:p>
        </w:tc>
      </w:tr>
      <w:tr w:rsidR="002E431F" w14:paraId="63CB399D" w14:textId="77777777" w:rsidTr="00FB1A01">
        <w:trPr>
          <w:trHeight w:val="312"/>
          <w:jc w:val="center"/>
        </w:trPr>
        <w:tc>
          <w:tcPr>
            <w:tcW w:w="7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1D4D9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5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F4AB2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15B8A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24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1A4E8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7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04813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8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9DB0B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4FC2E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E431F" w14:paraId="7769F014" w14:textId="77777777" w:rsidTr="00FB1A01">
        <w:trPr>
          <w:trHeight w:val="472"/>
          <w:jc w:val="center"/>
        </w:trPr>
        <w:tc>
          <w:tcPr>
            <w:tcW w:w="7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E3220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出生年月</w:t>
            </w:r>
          </w:p>
          <w:p w14:paraId="4C85B34A" w14:textId="7575E13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199X-XX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C0A87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CC56B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 号</w:t>
            </w:r>
          </w:p>
        </w:tc>
        <w:tc>
          <w:tcPr>
            <w:tcW w:w="62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E74B0" w14:textId="77777777" w:rsidR="00A00E34" w:rsidRDefault="00A00E34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F3D1D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政治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面貌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82559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DC0CB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E431F" w14:paraId="3851745B" w14:textId="77777777" w:rsidTr="00FB1A01">
        <w:trPr>
          <w:trHeight w:val="666"/>
          <w:jc w:val="center"/>
        </w:trPr>
        <w:tc>
          <w:tcPr>
            <w:tcW w:w="7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C2248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01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BF71A" w14:textId="77777777" w:rsidR="00A00E34" w:rsidRDefault="00A00E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72F26" w14:textId="747A99E2" w:rsidR="00A00E34" w:rsidRPr="00830E1A" w:rsidRDefault="00FB1A01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是否愿意参加测试赛</w:t>
            </w:r>
          </w:p>
        </w:tc>
        <w:tc>
          <w:tcPr>
            <w:tcW w:w="62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89701" w14:textId="77777777" w:rsidR="00A00E34" w:rsidRDefault="00A00E3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5BC94" w14:textId="0415336E" w:rsidR="00A00E34" w:rsidRDefault="00830E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外语水平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053C1" w14:textId="77777777" w:rsidR="00A00E34" w:rsidRDefault="00A00E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8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9F2B8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00E34" w14:paraId="3BC5B550" w14:textId="77777777" w:rsidTr="00FB1A01">
        <w:trPr>
          <w:trHeight w:val="452"/>
          <w:jc w:val="center"/>
        </w:trPr>
        <w:tc>
          <w:tcPr>
            <w:tcW w:w="7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99609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衣服尺寸</w:t>
            </w:r>
          </w:p>
        </w:tc>
        <w:tc>
          <w:tcPr>
            <w:tcW w:w="4245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D9BFB" w14:textId="77777777" w:rsidR="00A00E34" w:rsidRDefault="00523269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XXL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XL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L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M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S </w:t>
            </w:r>
            <w:r>
              <w:rPr>
                <w:rFonts w:ascii="TT58o00" w:eastAsia="TT58o00" w:hAnsi="TT58o00" w:cs="TT58o00"/>
                <w:color w:val="000000"/>
                <w:kern w:val="0"/>
                <w:szCs w:val="21"/>
                <w:lang w:bidi="ar"/>
              </w:rPr>
              <w:t xml:space="preserve">（尺码参照表见后） </w:t>
            </w:r>
          </w:p>
        </w:tc>
      </w:tr>
      <w:tr w:rsidR="00A00E34" w14:paraId="7DE0686B" w14:textId="77777777" w:rsidTr="00FB1A01">
        <w:trPr>
          <w:trHeight w:val="625"/>
          <w:jc w:val="center"/>
        </w:trPr>
        <w:tc>
          <w:tcPr>
            <w:tcW w:w="7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9A2B1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186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337F8" w14:textId="77777777" w:rsidR="00A00E34" w:rsidRDefault="00A00E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6EC81" w14:textId="5B64FB51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学院</w:t>
            </w:r>
            <w:r w:rsidR="00CD74D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及专业</w:t>
            </w:r>
          </w:p>
        </w:tc>
        <w:tc>
          <w:tcPr>
            <w:tcW w:w="15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BC850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E431F" w14:paraId="0171C03E" w14:textId="77777777" w:rsidTr="00FB1A01">
        <w:trPr>
          <w:trHeight w:val="805"/>
          <w:jc w:val="center"/>
        </w:trPr>
        <w:tc>
          <w:tcPr>
            <w:tcW w:w="7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2DC64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DA432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个人手机号码</w:t>
            </w:r>
          </w:p>
        </w:tc>
        <w:tc>
          <w:tcPr>
            <w:tcW w:w="97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0F106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B4B5F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第二联系人</w:t>
            </w:r>
          </w:p>
          <w:p w14:paraId="5A274D55" w14:textId="77777777" w:rsidR="00A00E34" w:rsidRDefault="00523269" w:rsidP="00E5351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（名字+手机号）</w:t>
            </w:r>
          </w:p>
        </w:tc>
        <w:tc>
          <w:tcPr>
            <w:tcW w:w="15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E9D35" w14:textId="77777777" w:rsidR="00A00E34" w:rsidRDefault="00A00E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2E431F" w14:paraId="0D33C65C" w14:textId="77777777" w:rsidTr="00FB1A01">
        <w:trPr>
          <w:trHeight w:val="612"/>
          <w:jc w:val="center"/>
        </w:trPr>
        <w:tc>
          <w:tcPr>
            <w:tcW w:w="7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8B0AA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E2EB2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辅导员及电话</w:t>
            </w:r>
          </w:p>
        </w:tc>
        <w:tc>
          <w:tcPr>
            <w:tcW w:w="97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225D5" w14:textId="77777777" w:rsidR="00A00E34" w:rsidRDefault="00A00E3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23BAC" w14:textId="0CB693B7" w:rsidR="00A00E34" w:rsidRDefault="00830E1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在京住址</w:t>
            </w:r>
          </w:p>
        </w:tc>
        <w:tc>
          <w:tcPr>
            <w:tcW w:w="15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7F2A1" w14:textId="77777777" w:rsidR="00A00E34" w:rsidRDefault="00A00E34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A00E34" w14:paraId="2E70E398" w14:textId="77777777" w:rsidTr="00FB1A01">
        <w:trPr>
          <w:trHeight w:val="612"/>
          <w:jc w:val="center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0C915" w14:textId="73EEE386" w:rsidR="00A00E34" w:rsidRPr="002E431F" w:rsidRDefault="00CD74D8" w:rsidP="002E431F">
            <w:pPr>
              <w:jc w:val="center"/>
            </w:pPr>
            <w:r>
              <w:rPr>
                <w:rFonts w:hint="eastAsia"/>
              </w:rPr>
              <w:t>报名</w:t>
            </w:r>
            <w:r w:rsidR="002E431F">
              <w:rPr>
                <w:rFonts w:hint="eastAsia"/>
              </w:rPr>
              <w:t>岗位</w:t>
            </w:r>
          </w:p>
        </w:tc>
        <w:tc>
          <w:tcPr>
            <w:tcW w:w="4245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A5FEA" w14:textId="77777777" w:rsidR="002E431F" w:rsidRDefault="00CD74D8" w:rsidP="002E431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sym w:font="Wingdings 2" w:char="00A3"/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技术经理助理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sym w:font="Wingdings 2" w:char="00A3"/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现场技术支持助理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sym w:font="Wingdings 2" w:char="00A3"/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媒体技术服务助理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sym w:font="Wingdings 2" w:char="00A3"/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集群设备分发助理</w:t>
            </w:r>
            <w:r w:rsidR="002E431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1F8B29D7" w14:textId="2B8898CB" w:rsidR="002E431F" w:rsidRDefault="00CD74D8" w:rsidP="002E431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sym w:font="Wingdings 2" w:char="00A3"/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成绩打印分发主管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sym w:font="Wingdings 2" w:char="00A3"/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成绩打印分发助理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sym w:font="Wingdings 2" w:char="00A3"/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中文信息显示系统助理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39773D21" w14:textId="78E1AD0F" w:rsidR="00A00E34" w:rsidRPr="002E431F" w:rsidRDefault="00CD74D8" w:rsidP="002E431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sym w:font="Wingdings 2" w:char="00A3"/>
            </w:r>
            <w:r w:rsidRPr="00CD74D8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无线电频率管理助理</w:t>
            </w:r>
            <w:r w:rsidR="002E431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sym w:font="Wingdings 2" w:char="00A3"/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现场成绩处理团队</w:t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sym w:font="Wingdings 2" w:char="00A3"/>
            </w:r>
            <w:r w:rsidRPr="00CD74D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计时记分团队</w:t>
            </w:r>
            <w:r w:rsidR="00FB1A01" w:rsidRPr="002E431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A00E34" w14:paraId="6D0BFD0E" w14:textId="77777777" w:rsidTr="00FB1A01">
        <w:trPr>
          <w:trHeight w:val="1057"/>
          <w:jc w:val="center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E2879" w14:textId="1D51C594" w:rsidR="00A00E34" w:rsidRPr="00FB1A01" w:rsidRDefault="00523269" w:rsidP="00FB1A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学生工作及大型赛事志愿服务经历</w:t>
            </w:r>
          </w:p>
        </w:tc>
        <w:tc>
          <w:tcPr>
            <w:tcW w:w="4245" w:type="pct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3951B" w14:textId="77777777" w:rsidR="00A00E34" w:rsidRDefault="00A00E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A00E34" w14:paraId="571DADD4" w14:textId="77777777" w:rsidTr="00FB1A01">
        <w:trPr>
          <w:trHeight w:val="23"/>
          <w:jc w:val="center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7F087" w14:textId="77777777" w:rsidR="00A00E34" w:rsidRDefault="005232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本人承诺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签名</w:t>
            </w:r>
          </w:p>
        </w:tc>
        <w:tc>
          <w:tcPr>
            <w:tcW w:w="4245" w:type="pct"/>
            <w:gridSpan w:val="10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3615A" w14:textId="77777777" w:rsidR="00A00E34" w:rsidRDefault="00A00E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794AB2B4" w14:textId="77777777" w:rsidR="00A00E34" w:rsidRDefault="00523269">
            <w:pPr>
              <w:widowControl/>
              <w:ind w:firstLineChars="200" w:firstLine="42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本人自愿参加北京2022年冬奥会和冬残奥会赛会志愿者工作，在赛会筹备及举办志愿服务期间能够确保足够的志愿服务时间,服从志愿服务有关单位的统一管理、调配、安排。</w:t>
            </w:r>
          </w:p>
          <w:p w14:paraId="12F19B1C" w14:textId="1B87CD35" w:rsidR="00A00E34" w:rsidRDefault="00523269" w:rsidP="002E431F">
            <w:pPr>
              <w:widowControl/>
              <w:ind w:firstLineChars="200" w:firstLine="42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本人保证上述各项中所提供的信息真实无误。</w:t>
            </w:r>
          </w:p>
          <w:p w14:paraId="59D8395E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                签   名：</w:t>
            </w:r>
          </w:p>
        </w:tc>
      </w:tr>
      <w:tr w:rsidR="00A00E34" w14:paraId="105B1479" w14:textId="77777777" w:rsidTr="00FB1A01">
        <w:trPr>
          <w:trHeight w:val="25"/>
          <w:jc w:val="center"/>
        </w:trPr>
        <w:tc>
          <w:tcPr>
            <w:tcW w:w="755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28053" w14:textId="77777777" w:rsidR="00A00E34" w:rsidRDefault="00A00E34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245" w:type="pct"/>
            <w:gridSpan w:val="10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21AF9D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年　　月　　日</w:t>
            </w:r>
          </w:p>
        </w:tc>
      </w:tr>
      <w:tr w:rsidR="00A00E34" w14:paraId="109D1FC0" w14:textId="77777777" w:rsidTr="00FB1A01">
        <w:trPr>
          <w:trHeight w:val="2328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D11F1" w14:textId="0410A686" w:rsidR="00A00E34" w:rsidRDefault="005232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院系</w:t>
            </w:r>
            <w:r w:rsidR="00CD74D8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团委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推荐意见</w:t>
            </w:r>
          </w:p>
        </w:tc>
        <w:tc>
          <w:tcPr>
            <w:tcW w:w="1626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541AF6" w14:textId="77777777" w:rsidR="00A00E34" w:rsidRDefault="00A00E34" w:rsidP="002E431F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 w14:paraId="489B1E7E" w14:textId="77777777" w:rsidR="00A00E34" w:rsidRDefault="005232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（盖章）</w:t>
            </w:r>
          </w:p>
          <w:p w14:paraId="01ED9A6C" w14:textId="77777777" w:rsidR="00A00E34" w:rsidRDefault="005232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　　月　　日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9E220" w14:textId="0DD104B3" w:rsidR="00A00E34" w:rsidRDefault="005232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校团委意见</w:t>
            </w: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74A4A5" w14:textId="77777777" w:rsidR="00A00E34" w:rsidRDefault="005232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（盖章）</w:t>
            </w:r>
          </w:p>
          <w:p w14:paraId="59DD0F34" w14:textId="77777777" w:rsidR="00A00E34" w:rsidRDefault="005232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　　月　　日</w:t>
            </w:r>
          </w:p>
        </w:tc>
      </w:tr>
    </w:tbl>
    <w:p w14:paraId="76D7C4C4" w14:textId="182498E5" w:rsidR="00A00E34" w:rsidRPr="00CD74D8" w:rsidRDefault="00CD74D8">
      <w:pPr>
        <w:jc w:val="left"/>
        <w:rPr>
          <w:b/>
          <w:bCs/>
          <w:sz w:val="24"/>
          <w:szCs w:val="24"/>
        </w:rPr>
      </w:pPr>
      <w:r w:rsidRPr="00CD74D8">
        <w:rPr>
          <w:rFonts w:hint="eastAsia"/>
          <w:b/>
          <w:bCs/>
          <w:sz w:val="24"/>
          <w:szCs w:val="24"/>
        </w:rPr>
        <w:t>注：</w:t>
      </w:r>
      <w:r w:rsidRPr="00CD74D8">
        <w:rPr>
          <w:rFonts w:hint="eastAsia"/>
          <w:b/>
          <w:bCs/>
          <w:sz w:val="24"/>
          <w:szCs w:val="24"/>
        </w:rPr>
        <w:t>1.</w:t>
      </w:r>
      <w:r w:rsidR="002E431F">
        <w:rPr>
          <w:rFonts w:hint="eastAsia"/>
          <w:b/>
          <w:bCs/>
          <w:sz w:val="24"/>
          <w:szCs w:val="24"/>
        </w:rPr>
        <w:t>外语水平：</w:t>
      </w:r>
      <w:r w:rsidRPr="00CD74D8">
        <w:rPr>
          <w:rFonts w:hint="eastAsia"/>
          <w:b/>
          <w:bCs/>
          <w:sz w:val="24"/>
          <w:szCs w:val="24"/>
        </w:rPr>
        <w:t>填写四级、六级、专业外语等级或托福、雅思等同等认可度考试</w:t>
      </w:r>
      <w:r w:rsidR="002E431F">
        <w:rPr>
          <w:rFonts w:hint="eastAsia"/>
          <w:b/>
          <w:bCs/>
          <w:sz w:val="24"/>
          <w:szCs w:val="24"/>
        </w:rPr>
        <w:t>成绩</w:t>
      </w:r>
      <w:r w:rsidRPr="00CD74D8">
        <w:rPr>
          <w:rFonts w:hint="eastAsia"/>
          <w:b/>
          <w:bCs/>
          <w:sz w:val="24"/>
          <w:szCs w:val="24"/>
        </w:rPr>
        <w:t>，</w:t>
      </w:r>
      <w:r w:rsidRPr="00CD74D8">
        <w:rPr>
          <w:rFonts w:hint="eastAsia"/>
          <w:b/>
          <w:bCs/>
          <w:sz w:val="24"/>
          <w:szCs w:val="24"/>
        </w:rPr>
        <w:lastRenderedPageBreak/>
        <w:t>若无英语等级成绩则填写高考外语成绩。</w:t>
      </w:r>
    </w:p>
    <w:p w14:paraId="17F91AC8" w14:textId="3F59477F" w:rsidR="00CD74D8" w:rsidRPr="00CD74D8" w:rsidRDefault="00CD74D8" w:rsidP="00CD74D8">
      <w:pPr>
        <w:ind w:firstLineChars="200" w:firstLine="482"/>
        <w:jc w:val="left"/>
        <w:rPr>
          <w:b/>
          <w:bCs/>
          <w:sz w:val="24"/>
          <w:szCs w:val="24"/>
        </w:rPr>
      </w:pPr>
      <w:r w:rsidRPr="00CD74D8">
        <w:rPr>
          <w:rFonts w:hint="eastAsia"/>
          <w:b/>
          <w:bCs/>
          <w:sz w:val="24"/>
          <w:szCs w:val="24"/>
        </w:rPr>
        <w:t>2.</w:t>
      </w:r>
      <w:r w:rsidRPr="00CD74D8">
        <w:rPr>
          <w:rFonts w:hint="eastAsia"/>
          <w:b/>
          <w:bCs/>
          <w:sz w:val="24"/>
          <w:szCs w:val="24"/>
        </w:rPr>
        <w:t>表格双面打印后提交</w:t>
      </w:r>
    </w:p>
    <w:p w14:paraId="6EB6DD79" w14:textId="77777777" w:rsidR="00CD74D8" w:rsidRPr="00CD74D8" w:rsidRDefault="00CD74D8">
      <w:pPr>
        <w:jc w:val="left"/>
        <w:rPr>
          <w:rFonts w:asciiTheme="minorEastAsia" w:hAnsiTheme="minorEastAsia" w:cstheme="minorEastAsia"/>
          <w:b/>
          <w:bCs/>
          <w:sz w:val="16"/>
          <w:szCs w:val="16"/>
        </w:rPr>
      </w:pPr>
    </w:p>
    <w:p w14:paraId="4EA48000" w14:textId="77777777" w:rsidR="00A00E34" w:rsidRDefault="00523269">
      <w:pPr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附</w:t>
      </w:r>
      <w:r>
        <w:rPr>
          <w:rFonts w:ascii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hAnsiTheme="minorEastAsia" w:cstheme="minorEastAsia" w:hint="eastAsia"/>
          <w:sz w:val="28"/>
          <w:szCs w:val="28"/>
        </w:rPr>
        <w:t>尺码参照表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  <w:gridCol w:w="1452"/>
        <w:gridCol w:w="1452"/>
        <w:gridCol w:w="1451"/>
        <w:gridCol w:w="1451"/>
        <w:gridCol w:w="1451"/>
      </w:tblGrid>
      <w:tr w:rsidR="00A00E34" w14:paraId="021169DC" w14:textId="77777777">
        <w:trPr>
          <w:trHeight w:val="460"/>
        </w:trPr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F4FF4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尺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>码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AEFDA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0381D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59A09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31B84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XL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38567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XXL</w:t>
            </w:r>
          </w:p>
        </w:tc>
      </w:tr>
      <w:tr w:rsidR="00A00E34" w14:paraId="372D1A0A" w14:textId="77777777">
        <w:trPr>
          <w:trHeight w:val="460"/>
        </w:trPr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6BB31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男装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83AD4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165/80A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59117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170/84A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BCA10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175/88A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3B62E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180/92A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0F1E8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185/96A</w:t>
            </w:r>
          </w:p>
        </w:tc>
      </w:tr>
      <w:tr w:rsidR="00A00E34" w14:paraId="7D7D457A" w14:textId="77777777">
        <w:trPr>
          <w:trHeight w:val="460"/>
        </w:trPr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CB36B" w14:textId="77777777" w:rsidR="00A00E34" w:rsidRDefault="005232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女装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BFC25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155/82A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4DCFA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160/86A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E2BE0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165/90A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60E09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170/94A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54B0F" w14:textId="77777777" w:rsidR="00A00E34" w:rsidRDefault="0052326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172/98A</w:t>
            </w:r>
          </w:p>
        </w:tc>
      </w:tr>
    </w:tbl>
    <w:p w14:paraId="49DF6104" w14:textId="77777777" w:rsidR="00A00E34" w:rsidRDefault="00A00E34">
      <w:pPr>
        <w:jc w:val="left"/>
        <w:rPr>
          <w:rFonts w:asciiTheme="minorEastAsia" w:hAnsiTheme="minorEastAsia" w:cstheme="minorEastAsia"/>
          <w:sz w:val="16"/>
          <w:szCs w:val="16"/>
        </w:rPr>
      </w:pPr>
    </w:p>
    <w:p w14:paraId="1999AE7F" w14:textId="77777777" w:rsidR="00A00E34" w:rsidRDefault="00A00E34">
      <w:pPr>
        <w:jc w:val="left"/>
        <w:rPr>
          <w:rFonts w:asciiTheme="minorEastAsia" w:hAnsiTheme="minorEastAsia" w:cstheme="minorEastAsia"/>
          <w:sz w:val="16"/>
          <w:szCs w:val="16"/>
        </w:rPr>
      </w:pPr>
    </w:p>
    <w:sectPr w:rsidR="00A00E34">
      <w:pgSz w:w="11906" w:h="16838"/>
      <w:pgMar w:top="1701" w:right="1134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A4C41" w14:textId="77777777" w:rsidR="001D1B60" w:rsidRDefault="001D1B60" w:rsidP="00CD74D8">
      <w:r>
        <w:separator/>
      </w:r>
    </w:p>
  </w:endnote>
  <w:endnote w:type="continuationSeparator" w:id="0">
    <w:p w14:paraId="7A517552" w14:textId="77777777" w:rsidR="001D1B60" w:rsidRDefault="001D1B60" w:rsidP="00CD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544489C7-97E5-4F42-9D29-356D88A5B0C0}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4B58ABD-17F9-4AF2-A7DC-EDE5EF9B9F68}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  <w:embedRegular r:id="rId3" w:subsetted="1" w:fontKey="{C3AD055C-720F-4B24-A850-EB8FCBC7233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DBAD2F2-77AA-4282-8C8E-E1B3234C1A28}"/>
  </w:font>
  <w:font w:name="TT58o00">
    <w:altName w:val="Segoe Print"/>
    <w:charset w:val="00"/>
    <w:family w:val="auto"/>
    <w:pitch w:val="default"/>
    <w:embedRegular r:id="rId5" w:subsetted="1" w:fontKey="{3BAF64BD-62F5-412C-8878-5FB92F94F62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48F18588-F1AB-4B0C-9F68-ED1C1D41779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56412" w14:textId="77777777" w:rsidR="001D1B60" w:rsidRDefault="001D1B60" w:rsidP="00CD74D8">
      <w:r>
        <w:separator/>
      </w:r>
    </w:p>
  </w:footnote>
  <w:footnote w:type="continuationSeparator" w:id="0">
    <w:p w14:paraId="6DED3FC0" w14:textId="77777777" w:rsidR="001D1B60" w:rsidRDefault="001D1B60" w:rsidP="00CD7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8A15C1E"/>
    <w:rsid w:val="0003752E"/>
    <w:rsid w:val="000E7B26"/>
    <w:rsid w:val="001D1B60"/>
    <w:rsid w:val="002E431F"/>
    <w:rsid w:val="002F004B"/>
    <w:rsid w:val="0035105D"/>
    <w:rsid w:val="00523269"/>
    <w:rsid w:val="007E4A66"/>
    <w:rsid w:val="00830E1A"/>
    <w:rsid w:val="00976F18"/>
    <w:rsid w:val="00A00E34"/>
    <w:rsid w:val="00AC3BD7"/>
    <w:rsid w:val="00BA29E1"/>
    <w:rsid w:val="00CD16AF"/>
    <w:rsid w:val="00CD74D8"/>
    <w:rsid w:val="00E5351B"/>
    <w:rsid w:val="00EF78FF"/>
    <w:rsid w:val="00FB1A01"/>
    <w:rsid w:val="0C220DC8"/>
    <w:rsid w:val="181C60E6"/>
    <w:rsid w:val="1B3866FC"/>
    <w:rsid w:val="1BF9581D"/>
    <w:rsid w:val="1D7A050C"/>
    <w:rsid w:val="2E8F0395"/>
    <w:rsid w:val="33B032D3"/>
    <w:rsid w:val="3FC57719"/>
    <w:rsid w:val="44B73800"/>
    <w:rsid w:val="4C0A65CF"/>
    <w:rsid w:val="53DB5DA2"/>
    <w:rsid w:val="5AD723E0"/>
    <w:rsid w:val="5BC60102"/>
    <w:rsid w:val="5F1B4C79"/>
    <w:rsid w:val="60F86E1E"/>
    <w:rsid w:val="688E722B"/>
    <w:rsid w:val="73283E1C"/>
    <w:rsid w:val="76805D7A"/>
    <w:rsid w:val="78A1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42BD8"/>
  <w15:docId w15:val="{ACEAC707-EDF7-427E-83D8-FAEF6869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Pr>
      <w:rFonts w:ascii="楷体_GB2312" w:eastAsia="楷体_GB2312" w:cs="楷体_GB2312" w:hint="default"/>
      <w:b/>
      <w:color w:val="000000"/>
      <w:sz w:val="32"/>
      <w:szCs w:val="32"/>
      <w:u w:val="none"/>
    </w:rPr>
  </w:style>
  <w:style w:type="character" w:customStyle="1" w:styleId="font112">
    <w:name w:val="font112"/>
    <w:basedOn w:val="a0"/>
    <w:qFormat/>
    <w:rPr>
      <w:rFonts w:ascii="楷体_GB2312" w:eastAsia="楷体_GB2312" w:cs="楷体_GB2312" w:hint="default"/>
      <w:color w:val="000000"/>
      <w:sz w:val="30"/>
      <w:szCs w:val="30"/>
      <w:u w:val="none"/>
    </w:rPr>
  </w:style>
  <w:style w:type="character" w:customStyle="1" w:styleId="font121">
    <w:name w:val="font121"/>
    <w:basedOn w:val="a0"/>
    <w:qFormat/>
    <w:rPr>
      <w:rFonts w:ascii="楷体_GB2312" w:eastAsia="楷体_GB2312" w:cs="楷体_GB2312" w:hint="default"/>
      <w:color w:val="FFFFFF"/>
      <w:sz w:val="30"/>
      <w:szCs w:val="30"/>
      <w:u w:val="single"/>
    </w:rPr>
  </w:style>
  <w:style w:type="character" w:customStyle="1" w:styleId="font101">
    <w:name w:val="font101"/>
    <w:basedOn w:val="a0"/>
    <w:qFormat/>
    <w:rPr>
      <w:rFonts w:ascii="楷体_GB2312" w:eastAsia="楷体_GB2312" w:cs="楷体_GB2312" w:hint="default"/>
      <w:color w:val="000000"/>
      <w:sz w:val="44"/>
      <w:szCs w:val="44"/>
      <w:u w:val="double"/>
    </w:rPr>
  </w:style>
  <w:style w:type="character" w:customStyle="1" w:styleId="font141">
    <w:name w:val="font141"/>
    <w:basedOn w:val="a0"/>
    <w:qFormat/>
    <w:rPr>
      <w:rFonts w:ascii="楷体_GB2312" w:eastAsia="楷体_GB2312" w:cs="楷体_GB2312" w:hint="default"/>
      <w:color w:val="FFFFFF"/>
      <w:sz w:val="36"/>
      <w:szCs w:val="36"/>
      <w:u w:val="double"/>
    </w:rPr>
  </w:style>
  <w:style w:type="character" w:customStyle="1" w:styleId="font91">
    <w:name w:val="font91"/>
    <w:basedOn w:val="a0"/>
    <w:qFormat/>
    <w:rPr>
      <w:rFonts w:ascii="楷体_GB2312" w:eastAsia="楷体_GB2312" w:cs="楷体_GB2312" w:hint="default"/>
      <w:color w:val="000000"/>
      <w:sz w:val="40"/>
      <w:szCs w:val="40"/>
      <w:u w:val="double"/>
    </w:rPr>
  </w:style>
  <w:style w:type="character" w:customStyle="1" w:styleId="font161">
    <w:name w:val="font161"/>
    <w:basedOn w:val="a0"/>
    <w:qFormat/>
    <w:rPr>
      <w:rFonts w:ascii="楷体_GB2312" w:eastAsia="楷体_GB2312" w:cs="楷体_GB2312" w:hint="default"/>
      <w:color w:val="FF0000"/>
      <w:sz w:val="40"/>
      <w:szCs w:val="40"/>
      <w:u w:val="double"/>
    </w:rPr>
  </w:style>
  <w:style w:type="character" w:customStyle="1" w:styleId="font151">
    <w:name w:val="font151"/>
    <w:basedOn w:val="a0"/>
    <w:qFormat/>
    <w:rPr>
      <w:rFonts w:ascii="楷体_GB2312" w:eastAsia="楷体_GB2312" w:cs="楷体_GB2312" w:hint="default"/>
      <w:color w:val="FFFFFF"/>
      <w:sz w:val="36"/>
      <w:szCs w:val="36"/>
      <w:u w:val="single"/>
    </w:rPr>
  </w:style>
  <w:style w:type="character" w:customStyle="1" w:styleId="font131">
    <w:name w:val="font131"/>
    <w:basedOn w:val="a0"/>
    <w:qFormat/>
    <w:rPr>
      <w:rFonts w:ascii="楷体_GB2312" w:eastAsia="楷体_GB2312" w:cs="楷体_GB2312" w:hint="default"/>
      <w:color w:val="FFFFFF"/>
      <w:sz w:val="40"/>
      <w:szCs w:val="40"/>
      <w:u w:val="singl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font171">
    <w:name w:val="font171"/>
    <w:basedOn w:val="a0"/>
    <w:qFormat/>
    <w:rPr>
      <w:rFonts w:ascii="楷体_GB2312" w:eastAsia="楷体_GB2312" w:cs="楷体_GB2312" w:hint="default"/>
      <w:color w:val="FF0000"/>
      <w:sz w:val="40"/>
      <w:szCs w:val="40"/>
      <w:u w:val="double"/>
    </w:r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ZZQ</dc:creator>
  <cp:lastModifiedBy>970658801@qq.com</cp:lastModifiedBy>
  <cp:revision>6</cp:revision>
  <dcterms:created xsi:type="dcterms:W3CDTF">2020-12-28T08:52:00Z</dcterms:created>
  <dcterms:modified xsi:type="dcterms:W3CDTF">2020-12-29T00:58:00Z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